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9813" w14:textId="77777777" w:rsidR="00C80CFE" w:rsidRDefault="00C80CFE" w:rsidP="00C80CFE">
      <w:pPr>
        <w:rPr>
          <w:rFonts w:ascii="Arial" w:hAnsi="Arial" w:cs="Arial"/>
          <w:b/>
          <w:sz w:val="28"/>
          <w:szCs w:val="28"/>
        </w:rPr>
      </w:pPr>
      <w:bookmarkStart w:id="0" w:name="_GoBack"/>
      <w:bookmarkEnd w:id="0"/>
      <w:r w:rsidRPr="00015C46">
        <w:rPr>
          <w:rFonts w:ascii="Arial" w:hAnsi="Arial" w:cs="Arial"/>
          <w:noProof/>
          <w:kern w:val="16"/>
          <w:sz w:val="20"/>
          <w:szCs w:val="20"/>
        </w:rPr>
        <w:drawing>
          <wp:anchor distT="0" distB="0" distL="114300" distR="114300" simplePos="0" relativeHeight="251680256" behindDoc="0" locked="0" layoutInCell="1" allowOverlap="1" wp14:anchorId="0607561F" wp14:editId="627F953D">
            <wp:simplePos x="0" y="0"/>
            <wp:positionH relativeFrom="margin">
              <wp:posOffset>5155565</wp:posOffset>
            </wp:positionH>
            <wp:positionV relativeFrom="margin">
              <wp:posOffset>7620</wp:posOffset>
            </wp:positionV>
            <wp:extent cx="1147445" cy="5359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Verbal_PMS.jpg"/>
                    <pic:cNvPicPr/>
                  </pic:nvPicPr>
                  <pic:blipFill>
                    <a:blip r:embed="rId8">
                      <a:extLst>
                        <a:ext uri="{28A0092B-C50C-407E-A947-70E740481C1C}">
                          <a14:useLocalDpi xmlns:a14="http://schemas.microsoft.com/office/drawing/2010/main" val="0"/>
                        </a:ext>
                      </a:extLst>
                    </a:blip>
                    <a:stretch>
                      <a:fillRect/>
                    </a:stretch>
                  </pic:blipFill>
                  <pic:spPr>
                    <a:xfrm>
                      <a:off x="0" y="0"/>
                      <a:ext cx="1147445" cy="5359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CURLING CANADA </w:t>
      </w:r>
    </w:p>
    <w:p w14:paraId="3E76EEDD" w14:textId="77777777" w:rsidR="00C80CFE" w:rsidRPr="000D53E4" w:rsidRDefault="00C80CFE" w:rsidP="00C80CFE">
      <w:pPr>
        <w:rPr>
          <w:rFonts w:ascii="Arial" w:hAnsi="Arial" w:cs="Arial"/>
          <w:b/>
          <w:sz w:val="28"/>
          <w:szCs w:val="28"/>
        </w:rPr>
      </w:pPr>
      <w:r w:rsidRPr="000D53E4">
        <w:rPr>
          <w:rFonts w:ascii="Arial" w:hAnsi="Arial" w:cs="Arial"/>
          <w:b/>
          <w:sz w:val="28"/>
          <w:szCs w:val="28"/>
        </w:rPr>
        <w:t>Concussion Guidelines and Return to Play Policy</w:t>
      </w:r>
    </w:p>
    <w:p w14:paraId="73B66594" w14:textId="77777777" w:rsidR="00C80CFE" w:rsidRPr="00FB7D3F" w:rsidRDefault="00C80CFE" w:rsidP="00C80CFE">
      <w:pPr>
        <w:shd w:val="clear" w:color="auto" w:fill="E5DFEC" w:themeFill="accent4" w:themeFillTint="33"/>
        <w:jc w:val="both"/>
        <w:rPr>
          <w:rFonts w:ascii="Arial" w:hAnsi="Arial" w:cs="Arial"/>
          <w:b/>
          <w:sz w:val="20"/>
          <w:szCs w:val="20"/>
        </w:rPr>
      </w:pPr>
      <w:r w:rsidRPr="00FB7D3F">
        <w:rPr>
          <w:rFonts w:ascii="Arial" w:hAnsi="Arial" w:cs="Arial"/>
          <w:b/>
          <w:sz w:val="20"/>
          <w:szCs w:val="20"/>
        </w:rPr>
        <w:t>DEFINITIONS</w:t>
      </w:r>
    </w:p>
    <w:p w14:paraId="3763E20A" w14:textId="77777777" w:rsidR="00C80CFE" w:rsidRPr="00FB7D3F" w:rsidRDefault="00C80CFE" w:rsidP="00C80CFE">
      <w:pPr>
        <w:widowControl/>
        <w:numPr>
          <w:ilvl w:val="0"/>
          <w:numId w:val="45"/>
        </w:numPr>
        <w:spacing w:after="0" w:line="240" w:lineRule="auto"/>
        <w:jc w:val="both"/>
        <w:rPr>
          <w:rFonts w:ascii="Arial" w:hAnsi="Arial" w:cs="Arial"/>
          <w:sz w:val="20"/>
          <w:szCs w:val="20"/>
        </w:rPr>
      </w:pPr>
      <w:r w:rsidRPr="00FB7D3F">
        <w:rPr>
          <w:rFonts w:ascii="Arial" w:hAnsi="Arial" w:cs="Arial"/>
          <w:sz w:val="20"/>
          <w:szCs w:val="20"/>
        </w:rPr>
        <w:t>The following terms have these meanings in this Policy:</w:t>
      </w:r>
    </w:p>
    <w:p w14:paraId="0DE37C77" w14:textId="77777777" w:rsidR="00C80CFE" w:rsidRPr="00983B89" w:rsidRDefault="00C80CFE" w:rsidP="00C80CFE">
      <w:pPr>
        <w:widowControl/>
        <w:numPr>
          <w:ilvl w:val="0"/>
          <w:numId w:val="46"/>
        </w:numPr>
        <w:spacing w:after="0" w:line="240" w:lineRule="auto"/>
        <w:ind w:firstLine="66"/>
        <w:jc w:val="both"/>
        <w:rPr>
          <w:rFonts w:ascii="Arial" w:hAnsi="Arial" w:cs="Arial"/>
          <w:sz w:val="20"/>
          <w:szCs w:val="20"/>
        </w:rPr>
      </w:pPr>
      <w:r w:rsidRPr="00983B89">
        <w:rPr>
          <w:rFonts w:ascii="Arial" w:hAnsi="Arial" w:cs="Arial"/>
          <w:i/>
          <w:sz w:val="20"/>
          <w:szCs w:val="20"/>
        </w:rPr>
        <w:t>“Association”</w:t>
      </w:r>
      <w:r w:rsidRPr="00983B89">
        <w:rPr>
          <w:rFonts w:ascii="Arial" w:hAnsi="Arial" w:cs="Arial"/>
          <w:color w:val="000000"/>
          <w:sz w:val="20"/>
          <w:szCs w:val="20"/>
        </w:rPr>
        <w:t xml:space="preserve"> – Curling Canada;</w:t>
      </w:r>
    </w:p>
    <w:p w14:paraId="6B2AAB1C" w14:textId="77777777" w:rsidR="00C80CFE" w:rsidRPr="000D53E4" w:rsidRDefault="00C80CFE" w:rsidP="00C80CFE">
      <w:pPr>
        <w:widowControl/>
        <w:numPr>
          <w:ilvl w:val="0"/>
          <w:numId w:val="46"/>
        </w:numPr>
        <w:spacing w:after="0" w:line="240" w:lineRule="auto"/>
        <w:ind w:firstLine="66"/>
        <w:jc w:val="both"/>
        <w:rPr>
          <w:rFonts w:ascii="Arial" w:hAnsi="Arial" w:cs="Arial"/>
          <w:bCs/>
          <w:sz w:val="20"/>
          <w:szCs w:val="20"/>
        </w:rPr>
      </w:pPr>
      <w:r w:rsidRPr="00983B89">
        <w:rPr>
          <w:rFonts w:ascii="Arial" w:hAnsi="Arial" w:cs="Arial"/>
          <w:i/>
          <w:sz w:val="20"/>
          <w:szCs w:val="20"/>
        </w:rPr>
        <w:t xml:space="preserve">“Participants” </w:t>
      </w:r>
      <w:r w:rsidRPr="00983B89">
        <w:rPr>
          <w:rFonts w:ascii="Arial" w:hAnsi="Arial" w:cs="Arial"/>
          <w:sz w:val="20"/>
          <w:szCs w:val="20"/>
        </w:rPr>
        <w:t>– Coaches, athletes, volunteers, renters, officials and other members.</w:t>
      </w:r>
    </w:p>
    <w:p w14:paraId="5EF32EC1" w14:textId="77777777" w:rsidR="00C80CFE" w:rsidRPr="00FB7D3F" w:rsidRDefault="00C80CFE" w:rsidP="00C80CFE">
      <w:pPr>
        <w:ind w:left="720"/>
        <w:jc w:val="both"/>
        <w:rPr>
          <w:rFonts w:ascii="Arial" w:hAnsi="Arial" w:cs="Arial"/>
          <w:b/>
          <w:bCs/>
          <w:sz w:val="20"/>
          <w:szCs w:val="20"/>
        </w:rPr>
      </w:pPr>
    </w:p>
    <w:p w14:paraId="32559D5F" w14:textId="77777777" w:rsidR="00C80CFE" w:rsidRPr="00FB7D3F" w:rsidRDefault="00C80CFE" w:rsidP="00C80CFE">
      <w:pPr>
        <w:shd w:val="clear" w:color="auto" w:fill="E5DFEC" w:themeFill="accent4" w:themeFillTint="33"/>
        <w:jc w:val="both"/>
        <w:rPr>
          <w:rFonts w:ascii="Arial" w:hAnsi="Arial" w:cs="Arial"/>
          <w:b/>
          <w:bCs/>
          <w:sz w:val="20"/>
          <w:szCs w:val="20"/>
        </w:rPr>
      </w:pPr>
      <w:r w:rsidRPr="00FB7D3F">
        <w:rPr>
          <w:rFonts w:ascii="Arial" w:hAnsi="Arial" w:cs="Arial"/>
          <w:b/>
          <w:bCs/>
          <w:sz w:val="20"/>
          <w:szCs w:val="20"/>
        </w:rPr>
        <w:t>POSITION STATEMENT</w:t>
      </w:r>
    </w:p>
    <w:p w14:paraId="552E7EB0" w14:textId="63C86E51" w:rsidR="00C80CFE" w:rsidRDefault="00C80CFE" w:rsidP="00587DDF">
      <w:pPr>
        <w:widowControl/>
        <w:numPr>
          <w:ilvl w:val="0"/>
          <w:numId w:val="45"/>
        </w:numPr>
        <w:spacing w:after="0" w:line="240" w:lineRule="auto"/>
        <w:jc w:val="both"/>
        <w:rPr>
          <w:rFonts w:ascii="Arial" w:hAnsi="Arial" w:cs="Arial"/>
          <w:sz w:val="20"/>
          <w:szCs w:val="20"/>
        </w:rPr>
      </w:pPr>
      <w:r w:rsidRPr="00FB7D3F">
        <w:rPr>
          <w:rFonts w:ascii="Arial" w:hAnsi="Arial" w:cs="Arial"/>
          <w:color w:val="000000"/>
          <w:sz w:val="20"/>
          <w:szCs w:val="20"/>
        </w:rPr>
        <w:t xml:space="preserve">The Association takes seriously the health and well-being of all curlers and </w:t>
      </w:r>
      <w:r w:rsidRPr="00FB7D3F">
        <w:rPr>
          <w:rFonts w:ascii="Arial" w:hAnsi="Arial" w:cs="Arial"/>
          <w:sz w:val="20"/>
          <w:szCs w:val="20"/>
        </w:rPr>
        <w:t>is committed to ensuring the safety of those participating in the sport of curling.  The Association recognizes the increased awareness of concussions and their long-term effects and believes that prevention of concussions is paramount to protecting the health and safety of participants.</w:t>
      </w:r>
    </w:p>
    <w:p w14:paraId="1B3D083F" w14:textId="77777777" w:rsidR="00587DDF" w:rsidRPr="00587DDF" w:rsidRDefault="00587DDF" w:rsidP="00587DDF">
      <w:pPr>
        <w:widowControl/>
        <w:spacing w:after="0" w:line="240" w:lineRule="auto"/>
        <w:ind w:left="360"/>
        <w:jc w:val="both"/>
        <w:rPr>
          <w:rFonts w:ascii="Arial" w:hAnsi="Arial" w:cs="Arial"/>
          <w:sz w:val="20"/>
          <w:szCs w:val="20"/>
        </w:rPr>
      </w:pPr>
    </w:p>
    <w:p w14:paraId="73BF01CC" w14:textId="6AB771F0" w:rsidR="00C80CFE" w:rsidRDefault="00C80CFE" w:rsidP="00C80CFE">
      <w:pPr>
        <w:widowControl/>
        <w:numPr>
          <w:ilvl w:val="0"/>
          <w:numId w:val="45"/>
        </w:numPr>
        <w:spacing w:after="0" w:line="240" w:lineRule="auto"/>
        <w:jc w:val="both"/>
        <w:rPr>
          <w:rFonts w:ascii="Arial" w:hAnsi="Arial" w:cs="Arial"/>
          <w:sz w:val="20"/>
          <w:szCs w:val="20"/>
        </w:rPr>
      </w:pPr>
      <w:r>
        <w:rPr>
          <w:rFonts w:ascii="Arial" w:hAnsi="Arial" w:cs="Arial"/>
          <w:sz w:val="20"/>
          <w:szCs w:val="20"/>
        </w:rPr>
        <w:t>As part of a responsible risk management p</w:t>
      </w:r>
      <w:r w:rsidRPr="00FB7D3F">
        <w:rPr>
          <w:rFonts w:ascii="Arial" w:hAnsi="Arial" w:cs="Arial"/>
          <w:sz w:val="20"/>
          <w:szCs w:val="20"/>
        </w:rPr>
        <w:t>lan, the Association recommends</w:t>
      </w:r>
      <w:r w:rsidRPr="00FB7D3F">
        <w:rPr>
          <w:rFonts w:ascii="Arial" w:hAnsi="Arial" w:cs="Arial"/>
          <w:color w:val="FF0000"/>
          <w:sz w:val="20"/>
          <w:szCs w:val="20"/>
        </w:rPr>
        <w:t xml:space="preserve"> </w:t>
      </w:r>
      <w:r w:rsidRPr="00FB7D3F">
        <w:rPr>
          <w:rFonts w:ascii="Arial" w:hAnsi="Arial" w:cs="Arial"/>
          <w:sz w:val="20"/>
          <w:szCs w:val="20"/>
        </w:rPr>
        <w:t xml:space="preserve">that Provincial </w:t>
      </w:r>
      <w:r>
        <w:rPr>
          <w:rFonts w:ascii="Arial" w:hAnsi="Arial" w:cs="Arial"/>
          <w:sz w:val="20"/>
          <w:szCs w:val="20"/>
        </w:rPr>
        <w:t xml:space="preserve">or Territorial </w:t>
      </w:r>
      <w:r w:rsidRPr="00FB7D3F">
        <w:rPr>
          <w:rFonts w:ascii="Arial" w:hAnsi="Arial" w:cs="Arial"/>
          <w:sz w:val="20"/>
          <w:szCs w:val="20"/>
        </w:rPr>
        <w:t>Sport Organ</w:t>
      </w:r>
      <w:r w:rsidRPr="00FB7D3F">
        <w:rPr>
          <w:rFonts w:ascii="Arial" w:hAnsi="Arial" w:cs="Arial"/>
          <w:color w:val="000000" w:themeColor="text1"/>
          <w:sz w:val="20"/>
          <w:szCs w:val="20"/>
        </w:rPr>
        <w:t>ization’s (PSOs or TSOs) and Curling Clubs adopt and implement these Guidelines, as well as recommend</w:t>
      </w:r>
      <w:r w:rsidRPr="00FB7D3F">
        <w:rPr>
          <w:rFonts w:ascii="Arial" w:hAnsi="Arial" w:cs="Arial"/>
          <w:sz w:val="20"/>
          <w:szCs w:val="20"/>
        </w:rPr>
        <w:t xml:space="preserve"> the following:</w:t>
      </w:r>
      <w:r>
        <w:rPr>
          <w:rFonts w:ascii="Arial" w:hAnsi="Arial" w:cs="Arial"/>
          <w:sz w:val="20"/>
          <w:szCs w:val="20"/>
        </w:rPr>
        <w:t xml:space="preserve"> </w:t>
      </w:r>
      <w:r>
        <w:rPr>
          <w:rFonts w:ascii="Arial" w:hAnsi="Arial" w:cs="Arial"/>
          <w:b/>
          <w:sz w:val="20"/>
          <w:szCs w:val="20"/>
        </w:rPr>
        <w:t>u</w:t>
      </w:r>
      <w:r w:rsidRPr="004D63BA">
        <w:rPr>
          <w:rFonts w:ascii="Arial" w:hAnsi="Arial" w:cs="Arial"/>
          <w:b/>
          <w:sz w:val="20"/>
          <w:szCs w:val="20"/>
        </w:rPr>
        <w:t>se of double grippers (</w:t>
      </w:r>
      <w:r w:rsidRPr="004D63BA">
        <w:rPr>
          <w:rFonts w:ascii="Arial" w:hAnsi="Arial" w:cs="Arial"/>
          <w:sz w:val="20"/>
          <w:szCs w:val="20"/>
        </w:rPr>
        <w:t>when not delivering a stone</w:t>
      </w:r>
      <w:r w:rsidRPr="004D63BA">
        <w:rPr>
          <w:rFonts w:ascii="Arial" w:hAnsi="Arial" w:cs="Arial"/>
          <w:b/>
          <w:sz w:val="20"/>
          <w:szCs w:val="20"/>
        </w:rPr>
        <w:t>) and helmets (</w:t>
      </w:r>
      <w:r w:rsidRPr="004D63BA">
        <w:rPr>
          <w:rFonts w:ascii="Arial" w:hAnsi="Arial" w:cs="Arial"/>
          <w:sz w:val="20"/>
          <w:szCs w:val="20"/>
        </w:rPr>
        <w:t>or other approved head protection</w:t>
      </w:r>
      <w:r w:rsidRPr="004D63BA">
        <w:rPr>
          <w:rFonts w:ascii="Arial" w:hAnsi="Arial" w:cs="Arial"/>
          <w:b/>
          <w:sz w:val="20"/>
          <w:szCs w:val="20"/>
        </w:rPr>
        <w:t xml:space="preserve">) by </w:t>
      </w:r>
      <w:commentRangeStart w:id="1"/>
      <w:r w:rsidRPr="004D63BA">
        <w:rPr>
          <w:rFonts w:ascii="Arial" w:hAnsi="Arial" w:cs="Arial"/>
          <w:b/>
          <w:sz w:val="20"/>
          <w:szCs w:val="20"/>
        </w:rPr>
        <w:t>novice curlers, or curlers who are at high risk of falling</w:t>
      </w:r>
      <w:commentRangeEnd w:id="1"/>
      <w:r w:rsidRPr="00FB7D3F">
        <w:rPr>
          <w:rStyle w:val="CommentReference"/>
          <w:rFonts w:ascii="Arial" w:hAnsi="Arial" w:cs="Arial"/>
          <w:b/>
        </w:rPr>
        <w:commentReference w:id="1"/>
      </w:r>
      <w:r w:rsidRPr="004D63BA">
        <w:rPr>
          <w:rFonts w:ascii="Arial" w:hAnsi="Arial" w:cs="Arial"/>
          <w:b/>
          <w:sz w:val="20"/>
          <w:szCs w:val="20"/>
        </w:rPr>
        <w:t>.</w:t>
      </w:r>
      <w:r w:rsidRPr="004D63BA">
        <w:rPr>
          <w:rFonts w:ascii="Arial" w:hAnsi="Arial" w:cs="Arial"/>
          <w:sz w:val="20"/>
          <w:szCs w:val="20"/>
        </w:rPr>
        <w:t xml:space="preserve">  This should include but is not limited to:</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sidRPr="00A94768">
        <w:rPr>
          <w:rFonts w:ascii="Arial" w:hAnsi="Arial" w:cs="Arial"/>
          <w:sz w:val="20"/>
          <w:szCs w:val="20"/>
        </w:rPr>
        <w:t>FUNdamental</w:t>
      </w:r>
      <w:proofErr w:type="spellEnd"/>
      <w:r w:rsidR="00A74F7B">
        <w:rPr>
          <w:rFonts w:ascii="Arial" w:hAnsi="Arial" w:cs="Arial"/>
          <w:sz w:val="20"/>
          <w:szCs w:val="20"/>
        </w:rPr>
        <w:t>,</w:t>
      </w:r>
      <w:r>
        <w:rPr>
          <w:rFonts w:ascii="Arial" w:hAnsi="Arial" w:cs="Arial"/>
          <w:sz w:val="20"/>
          <w:szCs w:val="20"/>
        </w:rPr>
        <w:t xml:space="preserve"> ii) </w:t>
      </w:r>
      <w:r w:rsidRPr="00A94768">
        <w:rPr>
          <w:rFonts w:ascii="Arial" w:hAnsi="Arial" w:cs="Arial"/>
          <w:sz w:val="20"/>
          <w:szCs w:val="20"/>
        </w:rPr>
        <w:t>Learning to Train</w:t>
      </w:r>
      <w:r>
        <w:rPr>
          <w:rFonts w:ascii="Arial" w:hAnsi="Arial" w:cs="Arial"/>
          <w:sz w:val="20"/>
          <w:szCs w:val="20"/>
        </w:rPr>
        <w:t xml:space="preserve">, and iii) </w:t>
      </w:r>
      <w:r w:rsidRPr="00A94768">
        <w:rPr>
          <w:rFonts w:ascii="Arial" w:hAnsi="Arial" w:cs="Arial"/>
          <w:sz w:val="20"/>
          <w:szCs w:val="20"/>
        </w:rPr>
        <w:t>Active for Life</w:t>
      </w:r>
      <w:r>
        <w:rPr>
          <w:rFonts w:ascii="Arial" w:hAnsi="Arial" w:cs="Arial"/>
          <w:sz w:val="20"/>
          <w:szCs w:val="20"/>
        </w:rPr>
        <w:t>.</w:t>
      </w:r>
    </w:p>
    <w:p w14:paraId="01B4E37A" w14:textId="77777777" w:rsidR="00C80CFE" w:rsidRDefault="00C80CFE" w:rsidP="00C80CFE">
      <w:pPr>
        <w:widowControl/>
        <w:spacing w:after="0" w:line="240" w:lineRule="auto"/>
        <w:jc w:val="both"/>
        <w:rPr>
          <w:rFonts w:ascii="Arial" w:hAnsi="Arial" w:cs="Arial"/>
          <w:sz w:val="20"/>
          <w:szCs w:val="20"/>
        </w:rPr>
      </w:pPr>
    </w:p>
    <w:p w14:paraId="1387763F" w14:textId="77777777" w:rsidR="00C80CFE" w:rsidRPr="00A94768" w:rsidRDefault="00C80CFE" w:rsidP="00C80CFE">
      <w:pPr>
        <w:widowControl/>
        <w:spacing w:after="0" w:line="240" w:lineRule="auto"/>
        <w:jc w:val="both"/>
        <w:rPr>
          <w:rFonts w:ascii="Arial" w:hAnsi="Arial" w:cs="Arial"/>
          <w:sz w:val="20"/>
          <w:szCs w:val="20"/>
        </w:rPr>
      </w:pPr>
    </w:p>
    <w:p w14:paraId="4ED007D6" w14:textId="77777777" w:rsidR="00C80CFE" w:rsidRPr="00FB7D3F" w:rsidRDefault="00C80CFE" w:rsidP="00C80CFE">
      <w:pPr>
        <w:shd w:val="clear" w:color="auto" w:fill="E5DFEC" w:themeFill="accent4" w:themeFillTint="33"/>
        <w:jc w:val="both"/>
        <w:rPr>
          <w:rFonts w:ascii="Arial" w:hAnsi="Arial" w:cs="Arial"/>
          <w:b/>
          <w:sz w:val="20"/>
          <w:szCs w:val="20"/>
        </w:rPr>
      </w:pPr>
      <w:r w:rsidRPr="00FB7D3F">
        <w:rPr>
          <w:rFonts w:ascii="Arial" w:hAnsi="Arial" w:cs="Arial"/>
          <w:b/>
          <w:sz w:val="20"/>
          <w:szCs w:val="20"/>
        </w:rPr>
        <w:t>PURPOSE</w:t>
      </w:r>
    </w:p>
    <w:p w14:paraId="1DC96906" w14:textId="77777777" w:rsidR="00C80CFE" w:rsidRPr="00FB7D3F" w:rsidRDefault="00C80CFE" w:rsidP="00C80CFE">
      <w:pPr>
        <w:widowControl/>
        <w:numPr>
          <w:ilvl w:val="0"/>
          <w:numId w:val="45"/>
        </w:numPr>
        <w:spacing w:after="0" w:line="240" w:lineRule="auto"/>
        <w:jc w:val="both"/>
        <w:rPr>
          <w:rFonts w:ascii="Arial" w:hAnsi="Arial" w:cs="Arial"/>
          <w:b/>
          <w:sz w:val="20"/>
          <w:szCs w:val="20"/>
        </w:rPr>
      </w:pPr>
      <w:r w:rsidRPr="00FB7D3F">
        <w:rPr>
          <w:rFonts w:ascii="Arial" w:hAnsi="Arial" w:cs="Arial"/>
          <w:sz w:val="20"/>
          <w:szCs w:val="20"/>
        </w:rPr>
        <w:t>The Association enacts this Policy as a tool to help manage concussed and possible concussed participants.  The Policy provides guidance in identifying common signs and symptoms of concussion, protocol to be followed in the event of a possible concussion, and return to play guidelines should a concussion be diagnosed.</w:t>
      </w:r>
    </w:p>
    <w:p w14:paraId="52CEBB35" w14:textId="77777777" w:rsidR="00C80CFE" w:rsidRPr="00FB7D3F" w:rsidRDefault="00C80CFE" w:rsidP="00C80CFE">
      <w:pPr>
        <w:pStyle w:val="ListParagraph"/>
        <w:ind w:left="360"/>
        <w:jc w:val="both"/>
        <w:rPr>
          <w:rFonts w:ascii="Arial" w:hAnsi="Arial" w:cs="Arial"/>
          <w:color w:val="000000"/>
          <w:sz w:val="20"/>
          <w:szCs w:val="20"/>
        </w:rPr>
      </w:pPr>
    </w:p>
    <w:p w14:paraId="5FF0CAA7" w14:textId="77777777" w:rsidR="00C80CFE" w:rsidRPr="00FB7D3F" w:rsidRDefault="00C80CFE" w:rsidP="00C80CFE">
      <w:pPr>
        <w:pStyle w:val="ListParagraph"/>
        <w:widowControl/>
        <w:numPr>
          <w:ilvl w:val="0"/>
          <w:numId w:val="45"/>
        </w:numPr>
        <w:spacing w:after="0" w:line="240" w:lineRule="auto"/>
        <w:jc w:val="both"/>
        <w:rPr>
          <w:rFonts w:ascii="Arial" w:hAnsi="Arial" w:cs="Arial"/>
          <w:color w:val="000000"/>
          <w:sz w:val="20"/>
          <w:szCs w:val="20"/>
        </w:rPr>
      </w:pPr>
      <w:r w:rsidRPr="00FB7D3F">
        <w:rPr>
          <w:rFonts w:ascii="Arial" w:hAnsi="Arial" w:cs="Arial"/>
          <w:sz w:val="20"/>
          <w:szCs w:val="20"/>
        </w:rPr>
        <w:t>Awareness of the signs and symptoms of concussion and knowledge of how to properly manage a concussion is critical to recovery and helping to ensure the individual is not returning to physical activities too soon, risking further complication.</w:t>
      </w:r>
    </w:p>
    <w:p w14:paraId="339B3FD0" w14:textId="77777777" w:rsidR="00C80CFE" w:rsidRPr="00FB7D3F" w:rsidRDefault="00C80CFE" w:rsidP="00C80CFE">
      <w:pPr>
        <w:pStyle w:val="ListParagraph"/>
        <w:rPr>
          <w:rFonts w:ascii="Arial" w:hAnsi="Arial" w:cs="Arial"/>
          <w:color w:val="000000"/>
          <w:sz w:val="20"/>
          <w:szCs w:val="20"/>
        </w:rPr>
      </w:pPr>
    </w:p>
    <w:p w14:paraId="65EBCB8D" w14:textId="6839EBD4" w:rsidR="00C80CFE" w:rsidRPr="00FB7D3F" w:rsidRDefault="00C80CFE" w:rsidP="00C80CFE">
      <w:pPr>
        <w:pStyle w:val="ListParagraph"/>
        <w:widowControl/>
        <w:numPr>
          <w:ilvl w:val="0"/>
          <w:numId w:val="45"/>
        </w:numPr>
        <w:spacing w:after="0" w:line="240" w:lineRule="auto"/>
        <w:jc w:val="both"/>
        <w:rPr>
          <w:rFonts w:ascii="Arial" w:hAnsi="Arial" w:cs="Arial"/>
          <w:color w:val="000000"/>
          <w:sz w:val="20"/>
          <w:szCs w:val="20"/>
        </w:rPr>
      </w:pPr>
      <w:r w:rsidRPr="00FB7D3F">
        <w:rPr>
          <w:rFonts w:ascii="Arial" w:hAnsi="Arial" w:cs="Arial"/>
          <w:sz w:val="20"/>
          <w:szCs w:val="20"/>
        </w:rPr>
        <w:t xml:space="preserve">Please keep in mind that a concussion is a clinical diagnosis that can only be made by a medical doctor.  It is imperative that </w:t>
      </w:r>
      <w:r w:rsidR="00836056" w:rsidRPr="00FB7D3F">
        <w:rPr>
          <w:rFonts w:ascii="Arial" w:hAnsi="Arial" w:cs="Arial"/>
          <w:sz w:val="20"/>
          <w:szCs w:val="20"/>
        </w:rPr>
        <w:t>a medical doctor examines someone with a suspected concussion</w:t>
      </w:r>
      <w:r w:rsidRPr="00FB7D3F">
        <w:rPr>
          <w:rFonts w:ascii="Arial" w:hAnsi="Arial" w:cs="Arial"/>
          <w:sz w:val="20"/>
          <w:szCs w:val="20"/>
        </w:rPr>
        <w:t>.</w:t>
      </w:r>
    </w:p>
    <w:p w14:paraId="21ECDAE2" w14:textId="77777777" w:rsidR="00C80CFE" w:rsidRDefault="00C80CFE" w:rsidP="00C80CFE">
      <w:pPr>
        <w:ind w:left="360"/>
        <w:contextualSpacing/>
        <w:jc w:val="both"/>
        <w:rPr>
          <w:rFonts w:ascii="Arial" w:hAnsi="Arial" w:cs="Arial"/>
          <w:sz w:val="20"/>
          <w:szCs w:val="20"/>
        </w:rPr>
      </w:pPr>
    </w:p>
    <w:p w14:paraId="1695D0D8" w14:textId="77777777" w:rsidR="00C80CFE" w:rsidRPr="00FB7D3F" w:rsidRDefault="00C80CFE" w:rsidP="00C80CFE">
      <w:pPr>
        <w:ind w:left="360"/>
        <w:contextualSpacing/>
        <w:jc w:val="both"/>
        <w:rPr>
          <w:rFonts w:ascii="Arial" w:hAnsi="Arial" w:cs="Arial"/>
          <w:sz w:val="20"/>
          <w:szCs w:val="20"/>
        </w:rPr>
      </w:pPr>
    </w:p>
    <w:p w14:paraId="0C799F8D" w14:textId="77777777" w:rsidR="00C80CFE" w:rsidRPr="00FB7D3F" w:rsidRDefault="00C80CFE" w:rsidP="00C80CFE">
      <w:pPr>
        <w:shd w:val="clear" w:color="auto" w:fill="E5DFEC" w:themeFill="accent4" w:themeFillTint="33"/>
        <w:contextualSpacing/>
        <w:jc w:val="both"/>
        <w:rPr>
          <w:rFonts w:ascii="Arial" w:hAnsi="Arial" w:cs="Arial"/>
          <w:b/>
          <w:sz w:val="20"/>
          <w:szCs w:val="20"/>
        </w:rPr>
      </w:pPr>
      <w:r w:rsidRPr="00FB7D3F">
        <w:rPr>
          <w:rFonts w:ascii="Arial" w:hAnsi="Arial" w:cs="Arial"/>
          <w:b/>
          <w:sz w:val="20"/>
          <w:szCs w:val="20"/>
        </w:rPr>
        <w:t>PROCEDURE</w:t>
      </w:r>
    </w:p>
    <w:p w14:paraId="0B6B896E" w14:textId="77777777" w:rsidR="008E3CC1" w:rsidRDefault="008E3CC1" w:rsidP="008E3CC1">
      <w:pPr>
        <w:widowControl/>
        <w:spacing w:after="0" w:line="240" w:lineRule="auto"/>
        <w:ind w:left="360"/>
        <w:contextualSpacing/>
        <w:jc w:val="both"/>
        <w:rPr>
          <w:rFonts w:ascii="Arial" w:hAnsi="Arial" w:cs="Arial"/>
          <w:sz w:val="20"/>
          <w:szCs w:val="20"/>
        </w:rPr>
      </w:pPr>
    </w:p>
    <w:p w14:paraId="30EA96BA" w14:textId="77777777" w:rsidR="00C80CFE" w:rsidRPr="00FB7D3F" w:rsidRDefault="00C80CFE" w:rsidP="00C80CFE">
      <w:pPr>
        <w:widowControl/>
        <w:numPr>
          <w:ilvl w:val="0"/>
          <w:numId w:val="45"/>
        </w:numPr>
        <w:spacing w:after="0" w:line="240" w:lineRule="auto"/>
        <w:contextualSpacing/>
        <w:jc w:val="both"/>
        <w:rPr>
          <w:rFonts w:ascii="Arial" w:hAnsi="Arial" w:cs="Arial"/>
          <w:sz w:val="20"/>
          <w:szCs w:val="20"/>
        </w:rPr>
      </w:pPr>
      <w:r w:rsidRPr="00FB7D3F">
        <w:rPr>
          <w:rFonts w:ascii="Arial" w:hAnsi="Arial" w:cs="Arial"/>
          <w:sz w:val="20"/>
          <w:szCs w:val="20"/>
        </w:rPr>
        <w:t xml:space="preserve">During all </w:t>
      </w:r>
      <w:r>
        <w:rPr>
          <w:rFonts w:ascii="Arial" w:hAnsi="Arial" w:cs="Arial"/>
          <w:sz w:val="20"/>
          <w:szCs w:val="20"/>
        </w:rPr>
        <w:t xml:space="preserve">Association </w:t>
      </w:r>
      <w:r w:rsidRPr="00FB7D3F">
        <w:rPr>
          <w:rFonts w:ascii="Arial" w:hAnsi="Arial" w:cs="Arial"/>
          <w:sz w:val="20"/>
          <w:szCs w:val="20"/>
        </w:rPr>
        <w:t>curling events, competitions, and practices, participants will use their best efforts to:</w:t>
      </w:r>
    </w:p>
    <w:p w14:paraId="32A52162" w14:textId="77777777" w:rsidR="00C80CFE" w:rsidRPr="00FB7D3F" w:rsidRDefault="00C80CFE" w:rsidP="00C80CFE">
      <w:pPr>
        <w:widowControl/>
        <w:numPr>
          <w:ilvl w:val="0"/>
          <w:numId w:val="41"/>
        </w:numPr>
        <w:spacing w:after="0" w:line="240" w:lineRule="auto"/>
        <w:ind w:hanging="371"/>
        <w:contextualSpacing/>
        <w:jc w:val="both"/>
        <w:rPr>
          <w:rFonts w:ascii="Arial" w:hAnsi="Arial" w:cs="Arial"/>
          <w:sz w:val="20"/>
          <w:szCs w:val="20"/>
        </w:rPr>
      </w:pPr>
      <w:r>
        <w:rPr>
          <w:rFonts w:ascii="Arial" w:hAnsi="Arial" w:cs="Arial"/>
          <w:sz w:val="20"/>
          <w:szCs w:val="20"/>
        </w:rPr>
        <w:t>b</w:t>
      </w:r>
      <w:r w:rsidRPr="00FB7D3F">
        <w:rPr>
          <w:rFonts w:ascii="Arial" w:hAnsi="Arial" w:cs="Arial"/>
          <w:sz w:val="20"/>
          <w:szCs w:val="20"/>
        </w:rPr>
        <w:t>e aware of incidents that may cause a concussion, such as:</w:t>
      </w:r>
    </w:p>
    <w:p w14:paraId="03FE6ED8" w14:textId="77777777" w:rsidR="00C80CFE" w:rsidRPr="00FB7D3F" w:rsidRDefault="00C80CFE" w:rsidP="00C80CFE">
      <w:pPr>
        <w:widowControl/>
        <w:numPr>
          <w:ilvl w:val="0"/>
          <w:numId w:val="47"/>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Falls</w:t>
      </w:r>
    </w:p>
    <w:p w14:paraId="52EEF776" w14:textId="77777777" w:rsidR="00C80CFE" w:rsidRPr="00FB7D3F" w:rsidRDefault="00C80CFE" w:rsidP="00C80CFE">
      <w:pPr>
        <w:widowControl/>
        <w:numPr>
          <w:ilvl w:val="0"/>
          <w:numId w:val="47"/>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Accidents</w:t>
      </w:r>
    </w:p>
    <w:p w14:paraId="34983D0A" w14:textId="77777777" w:rsidR="00C80CFE" w:rsidRPr="00FB7D3F" w:rsidRDefault="00C80CFE" w:rsidP="00C80CFE">
      <w:pPr>
        <w:widowControl/>
        <w:numPr>
          <w:ilvl w:val="0"/>
          <w:numId w:val="47"/>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Collisions</w:t>
      </w:r>
    </w:p>
    <w:p w14:paraId="4F6A73EF" w14:textId="77777777" w:rsidR="00C80CFE" w:rsidRPr="00FB7D3F" w:rsidRDefault="00C80CFE" w:rsidP="00C80CFE">
      <w:pPr>
        <w:widowControl/>
        <w:numPr>
          <w:ilvl w:val="0"/>
          <w:numId w:val="47"/>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Head trauma – (blow to the head, face or neck, OR a blow to the body that transmits a force to the head)</w:t>
      </w:r>
    </w:p>
    <w:p w14:paraId="41EE86B8" w14:textId="77777777" w:rsidR="00C80CFE" w:rsidRPr="00FB7D3F" w:rsidRDefault="00C80CFE" w:rsidP="00C80CFE">
      <w:pPr>
        <w:ind w:left="1080"/>
        <w:contextualSpacing/>
        <w:jc w:val="both"/>
        <w:rPr>
          <w:rFonts w:ascii="Arial" w:hAnsi="Arial" w:cs="Arial"/>
          <w:sz w:val="20"/>
          <w:szCs w:val="20"/>
        </w:rPr>
      </w:pPr>
    </w:p>
    <w:p w14:paraId="76B31416" w14:textId="77777777" w:rsidR="00C80CFE" w:rsidRPr="00FB7D3F" w:rsidRDefault="00C80CFE" w:rsidP="00C80CFE">
      <w:pPr>
        <w:widowControl/>
        <w:numPr>
          <w:ilvl w:val="0"/>
          <w:numId w:val="41"/>
        </w:numPr>
        <w:spacing w:after="0" w:line="240" w:lineRule="auto"/>
        <w:contextualSpacing/>
        <w:jc w:val="both"/>
        <w:rPr>
          <w:rFonts w:ascii="Arial" w:hAnsi="Arial" w:cs="Arial"/>
          <w:sz w:val="20"/>
          <w:szCs w:val="20"/>
        </w:rPr>
      </w:pPr>
      <w:r>
        <w:rPr>
          <w:rFonts w:ascii="Arial" w:hAnsi="Arial" w:cs="Arial"/>
          <w:sz w:val="20"/>
          <w:szCs w:val="20"/>
        </w:rPr>
        <w:t>r</w:t>
      </w:r>
      <w:r w:rsidRPr="00FB7D3F">
        <w:rPr>
          <w:rFonts w:ascii="Arial" w:hAnsi="Arial" w:cs="Arial"/>
          <w:sz w:val="20"/>
          <w:szCs w:val="20"/>
        </w:rPr>
        <w:t>ecognize and understand the symptoms that may result from a concussion.  These may appear immediately after the injury or within hours or days of the injury and may be different for everyone.  Some common signs and symptoms include, but are not limited to:</w:t>
      </w:r>
    </w:p>
    <w:p w14:paraId="4F1688A0"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Nausea</w:t>
      </w:r>
    </w:p>
    <w:p w14:paraId="2E844D0D"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Poor concentration</w:t>
      </w:r>
    </w:p>
    <w:p w14:paraId="248CA6EB"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Amnesia</w:t>
      </w:r>
    </w:p>
    <w:p w14:paraId="42EC4BE1"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Fatigue</w:t>
      </w:r>
    </w:p>
    <w:p w14:paraId="7E27CDA7"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lastRenderedPageBreak/>
        <w:t>Sensitivity to light or noise</w:t>
      </w:r>
    </w:p>
    <w:p w14:paraId="5809747B"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Irritability</w:t>
      </w:r>
    </w:p>
    <w:p w14:paraId="7DC6736A"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Poor appetite</w:t>
      </w:r>
    </w:p>
    <w:p w14:paraId="41469674"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Decreased memory</w:t>
      </w:r>
    </w:p>
    <w:p w14:paraId="4C06BE2D"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Poor balance</w:t>
      </w:r>
    </w:p>
    <w:p w14:paraId="39BA9C9D" w14:textId="77777777" w:rsidR="00C80CFE" w:rsidRPr="00FB7D3F" w:rsidRDefault="00C80CFE" w:rsidP="00C80CFE">
      <w:pPr>
        <w:widowControl/>
        <w:numPr>
          <w:ilvl w:val="0"/>
          <w:numId w:val="48"/>
        </w:numPr>
        <w:spacing w:after="0" w:line="240" w:lineRule="auto"/>
        <w:ind w:left="1560" w:hanging="142"/>
        <w:contextualSpacing/>
        <w:jc w:val="both"/>
        <w:rPr>
          <w:rFonts w:ascii="Arial" w:hAnsi="Arial" w:cs="Arial"/>
          <w:sz w:val="20"/>
          <w:szCs w:val="20"/>
        </w:rPr>
      </w:pPr>
      <w:r w:rsidRPr="00FB7D3F">
        <w:rPr>
          <w:rFonts w:ascii="Arial" w:hAnsi="Arial" w:cs="Arial"/>
          <w:sz w:val="20"/>
          <w:szCs w:val="20"/>
        </w:rPr>
        <w:t>Slowed reaction time</w:t>
      </w:r>
    </w:p>
    <w:p w14:paraId="47170BD3" w14:textId="77777777" w:rsidR="00C80CFE" w:rsidRPr="00FB7D3F" w:rsidRDefault="00C80CFE" w:rsidP="00C80CFE">
      <w:pPr>
        <w:ind w:left="1080"/>
        <w:contextualSpacing/>
        <w:jc w:val="both"/>
        <w:rPr>
          <w:rFonts w:ascii="Arial" w:hAnsi="Arial" w:cs="Arial"/>
          <w:sz w:val="20"/>
          <w:szCs w:val="20"/>
        </w:rPr>
      </w:pPr>
    </w:p>
    <w:p w14:paraId="5A2D80DB" w14:textId="77777777" w:rsidR="00C80CFE" w:rsidRPr="00FB7D3F" w:rsidRDefault="00C80CFE" w:rsidP="00C80CFE">
      <w:pPr>
        <w:widowControl/>
        <w:numPr>
          <w:ilvl w:val="0"/>
          <w:numId w:val="41"/>
        </w:numPr>
        <w:spacing w:after="0" w:line="240" w:lineRule="auto"/>
        <w:contextualSpacing/>
        <w:jc w:val="both"/>
        <w:rPr>
          <w:rFonts w:ascii="Arial" w:hAnsi="Arial" w:cs="Arial"/>
          <w:sz w:val="20"/>
          <w:szCs w:val="20"/>
        </w:rPr>
      </w:pPr>
      <w:r w:rsidRPr="00FB7D3F">
        <w:rPr>
          <w:rFonts w:ascii="Arial" w:hAnsi="Arial" w:cs="Arial"/>
          <w:sz w:val="20"/>
          <w:szCs w:val="20"/>
        </w:rPr>
        <w:t>Identify injured participants or other individuals who have been involved in any of the above incidents and/or exhibit any of the above symptoms.</w:t>
      </w:r>
    </w:p>
    <w:p w14:paraId="1EB53E48" w14:textId="77777777" w:rsidR="00C80CFE" w:rsidRDefault="00C80CFE" w:rsidP="00C80CFE">
      <w:pPr>
        <w:contextualSpacing/>
        <w:jc w:val="both"/>
        <w:rPr>
          <w:rFonts w:ascii="Arial" w:hAnsi="Arial" w:cs="Arial"/>
          <w:sz w:val="20"/>
          <w:szCs w:val="20"/>
        </w:rPr>
      </w:pPr>
    </w:p>
    <w:p w14:paraId="2A231923" w14:textId="77777777" w:rsidR="00C80CFE" w:rsidRPr="00FB7D3F" w:rsidRDefault="00C80CFE" w:rsidP="00C80CFE">
      <w:pPr>
        <w:contextualSpacing/>
        <w:jc w:val="both"/>
        <w:rPr>
          <w:rFonts w:ascii="Arial" w:hAnsi="Arial" w:cs="Arial"/>
          <w:sz w:val="20"/>
          <w:szCs w:val="20"/>
        </w:rPr>
      </w:pPr>
    </w:p>
    <w:p w14:paraId="1F882A69" w14:textId="48EED4B4" w:rsidR="00C80CFE" w:rsidRPr="00FB7D3F" w:rsidRDefault="00C80CFE" w:rsidP="00C80CFE">
      <w:pPr>
        <w:shd w:val="clear" w:color="auto" w:fill="E5DFEC" w:themeFill="accent4" w:themeFillTint="33"/>
        <w:contextualSpacing/>
        <w:jc w:val="both"/>
        <w:rPr>
          <w:rFonts w:ascii="Arial" w:hAnsi="Arial" w:cs="Arial"/>
          <w:b/>
          <w:sz w:val="20"/>
          <w:szCs w:val="20"/>
        </w:rPr>
      </w:pPr>
      <w:r w:rsidRPr="00FB7D3F">
        <w:rPr>
          <w:rFonts w:ascii="Arial" w:hAnsi="Arial" w:cs="Arial"/>
          <w:b/>
          <w:sz w:val="20"/>
          <w:szCs w:val="20"/>
        </w:rPr>
        <w:t>RESPONSIBILITY OF COACH, ADMINISTRATOR AND/OR SUPERVISOR</w:t>
      </w:r>
      <w:r w:rsidR="00722908">
        <w:rPr>
          <w:rFonts w:ascii="Arial" w:hAnsi="Arial" w:cs="Arial"/>
          <w:b/>
          <w:sz w:val="20"/>
          <w:szCs w:val="20"/>
        </w:rPr>
        <w:t>, CHIEF UMPIRE</w:t>
      </w:r>
    </w:p>
    <w:p w14:paraId="5E1CA926" w14:textId="77777777" w:rsidR="008E3CC1" w:rsidRDefault="008E3CC1" w:rsidP="008E3CC1">
      <w:pPr>
        <w:widowControl/>
        <w:spacing w:after="0" w:line="240" w:lineRule="auto"/>
        <w:ind w:left="360"/>
        <w:contextualSpacing/>
        <w:jc w:val="both"/>
        <w:rPr>
          <w:rFonts w:ascii="Arial" w:hAnsi="Arial" w:cs="Arial"/>
          <w:sz w:val="20"/>
          <w:szCs w:val="20"/>
        </w:rPr>
      </w:pPr>
    </w:p>
    <w:p w14:paraId="45CFB7B0" w14:textId="77777777" w:rsidR="00C80CFE" w:rsidRPr="00FB7D3F" w:rsidRDefault="00C80CFE" w:rsidP="00C80CFE">
      <w:pPr>
        <w:widowControl/>
        <w:numPr>
          <w:ilvl w:val="0"/>
          <w:numId w:val="45"/>
        </w:numPr>
        <w:spacing w:after="0" w:line="240" w:lineRule="auto"/>
        <w:contextualSpacing/>
        <w:jc w:val="both"/>
        <w:rPr>
          <w:rFonts w:ascii="Arial" w:hAnsi="Arial" w:cs="Arial"/>
          <w:sz w:val="20"/>
          <w:szCs w:val="20"/>
        </w:rPr>
      </w:pPr>
      <w:r w:rsidRPr="00FB7D3F">
        <w:rPr>
          <w:rFonts w:ascii="Arial" w:hAnsi="Arial" w:cs="Arial"/>
          <w:sz w:val="20"/>
          <w:szCs w:val="20"/>
        </w:rPr>
        <w:t>If a participant has been identified as having a suspected concussion, the coach, administrator and/or supervisor of that activity will notify all affected parties, including the participant, a parent/guardian (when appropriate) as well as other coaches, administrators and/or supervisors of the suspected concussion.  At this point, the individual should not participate in any physical activity until he/she has visited a medical doctor.</w:t>
      </w:r>
    </w:p>
    <w:p w14:paraId="4CC6C7F5" w14:textId="77777777" w:rsidR="00C80CFE" w:rsidRPr="00FB7D3F" w:rsidRDefault="00C80CFE" w:rsidP="00C80CFE">
      <w:pPr>
        <w:ind w:left="360"/>
        <w:contextualSpacing/>
        <w:jc w:val="both"/>
        <w:rPr>
          <w:rFonts w:ascii="Arial" w:hAnsi="Arial" w:cs="Arial"/>
          <w:sz w:val="20"/>
          <w:szCs w:val="20"/>
        </w:rPr>
      </w:pPr>
    </w:p>
    <w:p w14:paraId="00F1E6DD" w14:textId="77777777" w:rsidR="00C80CFE" w:rsidRPr="00FB7D3F" w:rsidRDefault="00C80CFE" w:rsidP="00C80CFE">
      <w:pPr>
        <w:widowControl/>
        <w:numPr>
          <w:ilvl w:val="0"/>
          <w:numId w:val="45"/>
        </w:numPr>
        <w:spacing w:after="0" w:line="240" w:lineRule="auto"/>
        <w:contextualSpacing/>
        <w:jc w:val="both"/>
        <w:rPr>
          <w:rFonts w:ascii="Arial" w:hAnsi="Arial" w:cs="Arial"/>
          <w:sz w:val="20"/>
          <w:szCs w:val="20"/>
        </w:rPr>
      </w:pPr>
      <w:r>
        <w:rPr>
          <w:rFonts w:ascii="Arial" w:hAnsi="Arial" w:cs="Arial"/>
          <w:b/>
          <w:sz w:val="20"/>
          <w:szCs w:val="20"/>
          <w:u w:val="single"/>
        </w:rPr>
        <w:t>If the p</w:t>
      </w:r>
      <w:r w:rsidRPr="00FB7D3F">
        <w:rPr>
          <w:rFonts w:ascii="Arial" w:hAnsi="Arial" w:cs="Arial"/>
          <w:b/>
          <w:sz w:val="20"/>
          <w:szCs w:val="20"/>
          <w:u w:val="single"/>
        </w:rPr>
        <w:t>articipant is unconscious</w:t>
      </w:r>
      <w:r w:rsidRPr="00FB7D3F">
        <w:rPr>
          <w:rFonts w:ascii="Arial" w:hAnsi="Arial" w:cs="Arial"/>
          <w:sz w:val="20"/>
          <w:szCs w:val="20"/>
        </w:rPr>
        <w:t xml:space="preserve"> – initiate emergency action plan and call 911</w:t>
      </w:r>
    </w:p>
    <w:p w14:paraId="5B324C21" w14:textId="77777777" w:rsidR="00C80CFE" w:rsidRPr="00FB7D3F" w:rsidRDefault="00C80CFE" w:rsidP="00C80CFE">
      <w:pPr>
        <w:pStyle w:val="ListParagraph"/>
        <w:widowControl/>
        <w:numPr>
          <w:ilvl w:val="1"/>
          <w:numId w:val="49"/>
        </w:numPr>
        <w:spacing w:after="0" w:line="240" w:lineRule="auto"/>
        <w:contextualSpacing w:val="0"/>
        <w:rPr>
          <w:rFonts w:ascii="Arial" w:hAnsi="Arial" w:cs="Arial"/>
          <w:sz w:val="20"/>
          <w:szCs w:val="20"/>
        </w:rPr>
      </w:pPr>
      <w:r w:rsidRPr="00FB7D3F">
        <w:rPr>
          <w:rFonts w:ascii="Arial" w:hAnsi="Arial" w:cs="Arial"/>
          <w:sz w:val="20"/>
          <w:szCs w:val="20"/>
        </w:rPr>
        <w:t>If applicable, contact the child/youth’s parent/guardian to inform them of the injury and their child is being transported to hospital</w:t>
      </w:r>
      <w:r>
        <w:rPr>
          <w:rFonts w:ascii="Arial" w:hAnsi="Arial" w:cs="Arial"/>
          <w:sz w:val="20"/>
          <w:szCs w:val="20"/>
        </w:rPr>
        <w:t>.</w:t>
      </w:r>
    </w:p>
    <w:p w14:paraId="339F6F66" w14:textId="77777777" w:rsidR="00C80CFE" w:rsidRPr="00FB7D3F" w:rsidRDefault="00C80CFE" w:rsidP="00C80CFE">
      <w:pPr>
        <w:pStyle w:val="ListParagraph"/>
        <w:widowControl/>
        <w:numPr>
          <w:ilvl w:val="1"/>
          <w:numId w:val="49"/>
        </w:numPr>
        <w:spacing w:after="0" w:line="240" w:lineRule="auto"/>
        <w:contextualSpacing w:val="0"/>
        <w:rPr>
          <w:rFonts w:ascii="Arial" w:hAnsi="Arial" w:cs="Arial"/>
          <w:sz w:val="20"/>
          <w:szCs w:val="20"/>
        </w:rPr>
      </w:pPr>
      <w:r w:rsidRPr="00FB7D3F">
        <w:rPr>
          <w:rFonts w:ascii="Arial" w:hAnsi="Arial" w:cs="Arial"/>
          <w:sz w:val="20"/>
          <w:szCs w:val="20"/>
        </w:rPr>
        <w:t>Stay with the individual until Emergency Medical Services arrives</w:t>
      </w:r>
      <w:r>
        <w:rPr>
          <w:rFonts w:ascii="Arial" w:hAnsi="Arial" w:cs="Arial"/>
          <w:sz w:val="20"/>
          <w:szCs w:val="20"/>
        </w:rPr>
        <w:t>.</w:t>
      </w:r>
    </w:p>
    <w:p w14:paraId="06816018" w14:textId="77777777" w:rsidR="00C80CFE" w:rsidRPr="00FB7D3F" w:rsidRDefault="00C80CFE" w:rsidP="00C80CFE">
      <w:pPr>
        <w:pStyle w:val="ListParagraph"/>
        <w:widowControl/>
        <w:numPr>
          <w:ilvl w:val="1"/>
          <w:numId w:val="49"/>
        </w:numPr>
        <w:spacing w:after="0" w:line="240" w:lineRule="auto"/>
        <w:contextualSpacing w:val="0"/>
        <w:rPr>
          <w:rFonts w:ascii="Arial" w:hAnsi="Arial" w:cs="Arial"/>
          <w:sz w:val="20"/>
          <w:szCs w:val="20"/>
        </w:rPr>
      </w:pPr>
      <w:r w:rsidRPr="00FB7D3F">
        <w:rPr>
          <w:rFonts w:ascii="Arial" w:hAnsi="Arial" w:cs="Arial"/>
          <w:sz w:val="20"/>
          <w:szCs w:val="20"/>
        </w:rPr>
        <w:t>Monitor and document any physical, emotional and/or cognitive changes.</w:t>
      </w:r>
    </w:p>
    <w:p w14:paraId="2C502980" w14:textId="77777777" w:rsidR="00C80CFE" w:rsidRPr="00FB7D3F" w:rsidRDefault="00C80CFE" w:rsidP="00C80CFE">
      <w:pPr>
        <w:pStyle w:val="ListParagraph"/>
        <w:widowControl/>
        <w:numPr>
          <w:ilvl w:val="1"/>
          <w:numId w:val="49"/>
        </w:numPr>
        <w:spacing w:after="0" w:line="240" w:lineRule="auto"/>
        <w:contextualSpacing w:val="0"/>
        <w:rPr>
          <w:rFonts w:ascii="Arial" w:hAnsi="Arial" w:cs="Arial"/>
          <w:sz w:val="20"/>
          <w:szCs w:val="20"/>
        </w:rPr>
      </w:pPr>
      <w:r w:rsidRPr="00FB7D3F">
        <w:rPr>
          <w:rFonts w:ascii="Arial" w:hAnsi="Arial" w:cs="Arial"/>
          <w:sz w:val="20"/>
          <w:szCs w:val="20"/>
        </w:rPr>
        <w:t>Even if consciousness is regained, he/she needs to be examined by a medical doctor prior to the participant returning to physical activity.</w:t>
      </w:r>
    </w:p>
    <w:p w14:paraId="1A54D07F" w14:textId="77777777" w:rsidR="00C80CFE" w:rsidRPr="00FB7D3F" w:rsidRDefault="00C80CFE" w:rsidP="00C80CFE">
      <w:pPr>
        <w:contextualSpacing/>
        <w:jc w:val="both"/>
        <w:rPr>
          <w:rFonts w:ascii="Arial" w:hAnsi="Arial" w:cs="Arial"/>
          <w:sz w:val="20"/>
          <w:szCs w:val="20"/>
        </w:rPr>
      </w:pPr>
    </w:p>
    <w:p w14:paraId="42CF4611" w14:textId="77777777" w:rsidR="00C80CFE" w:rsidRPr="00FB7D3F" w:rsidRDefault="00C80CFE" w:rsidP="00C80CFE">
      <w:pPr>
        <w:widowControl/>
        <w:numPr>
          <w:ilvl w:val="0"/>
          <w:numId w:val="45"/>
        </w:numPr>
        <w:spacing w:after="0" w:line="240" w:lineRule="auto"/>
        <w:contextualSpacing/>
        <w:jc w:val="both"/>
        <w:rPr>
          <w:rFonts w:ascii="Arial" w:hAnsi="Arial" w:cs="Arial"/>
          <w:sz w:val="20"/>
          <w:szCs w:val="20"/>
        </w:rPr>
      </w:pPr>
      <w:r w:rsidRPr="00FB7D3F">
        <w:rPr>
          <w:rFonts w:ascii="Arial" w:hAnsi="Arial" w:cs="Arial"/>
          <w:b/>
          <w:sz w:val="20"/>
          <w:szCs w:val="20"/>
          <w:u w:val="single"/>
        </w:rPr>
        <w:t>If the Participant is conscious</w:t>
      </w:r>
      <w:r w:rsidRPr="00FB7D3F">
        <w:rPr>
          <w:rFonts w:ascii="Arial" w:hAnsi="Arial" w:cs="Arial"/>
          <w:sz w:val="20"/>
          <w:szCs w:val="20"/>
        </w:rPr>
        <w:t xml:space="preserve"> – remove the participant from the activity immediately and:</w:t>
      </w:r>
    </w:p>
    <w:p w14:paraId="24BFE147"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Notify the participant’s parent (if the participant is a minor) or someone close to the participant (if the participant is not a minor)</w:t>
      </w:r>
      <w:r>
        <w:rPr>
          <w:rFonts w:ascii="Arial" w:hAnsi="Arial" w:cs="Arial"/>
          <w:sz w:val="20"/>
          <w:szCs w:val="20"/>
        </w:rPr>
        <w:t>.</w:t>
      </w:r>
    </w:p>
    <w:p w14:paraId="7032383B"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Have a ride home for the participant arranged</w:t>
      </w:r>
      <w:r>
        <w:rPr>
          <w:rFonts w:ascii="Arial" w:hAnsi="Arial" w:cs="Arial"/>
          <w:sz w:val="20"/>
          <w:szCs w:val="20"/>
        </w:rPr>
        <w:t>.</w:t>
      </w:r>
      <w:r w:rsidRPr="00FB7D3F">
        <w:rPr>
          <w:rFonts w:ascii="Arial" w:hAnsi="Arial" w:cs="Arial"/>
          <w:sz w:val="20"/>
          <w:szCs w:val="20"/>
        </w:rPr>
        <w:t xml:space="preserve"> </w:t>
      </w:r>
    </w:p>
    <w:p w14:paraId="51A42EA9"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Isolate the participant into a dark room or area</w:t>
      </w:r>
      <w:r>
        <w:rPr>
          <w:rFonts w:ascii="Arial" w:hAnsi="Arial" w:cs="Arial"/>
          <w:sz w:val="20"/>
          <w:szCs w:val="20"/>
        </w:rPr>
        <w:t>.</w:t>
      </w:r>
    </w:p>
    <w:p w14:paraId="229EF3B8"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Reduce external stimulus (noise, other people, etc</w:t>
      </w:r>
      <w:r>
        <w:rPr>
          <w:rFonts w:ascii="Arial" w:hAnsi="Arial" w:cs="Arial"/>
          <w:sz w:val="20"/>
          <w:szCs w:val="20"/>
        </w:rPr>
        <w:t>.</w:t>
      </w:r>
      <w:r w:rsidRPr="00FB7D3F">
        <w:rPr>
          <w:rFonts w:ascii="Arial" w:hAnsi="Arial" w:cs="Arial"/>
          <w:sz w:val="20"/>
          <w:szCs w:val="20"/>
        </w:rPr>
        <w:t>)</w:t>
      </w:r>
      <w:r>
        <w:rPr>
          <w:rFonts w:ascii="Arial" w:hAnsi="Arial" w:cs="Arial"/>
          <w:sz w:val="20"/>
          <w:szCs w:val="20"/>
        </w:rPr>
        <w:t>.</w:t>
      </w:r>
    </w:p>
    <w:p w14:paraId="46F8AA04"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Remain with the participant until he or she can be taken home</w:t>
      </w:r>
      <w:r>
        <w:rPr>
          <w:rFonts w:ascii="Arial" w:hAnsi="Arial" w:cs="Arial"/>
          <w:sz w:val="20"/>
          <w:szCs w:val="20"/>
        </w:rPr>
        <w:t>.</w:t>
      </w:r>
    </w:p>
    <w:p w14:paraId="4C9F42EE"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Monitor and document any physical, emotional and/or cognitive changes</w:t>
      </w:r>
      <w:r>
        <w:rPr>
          <w:rFonts w:ascii="Arial" w:hAnsi="Arial" w:cs="Arial"/>
          <w:sz w:val="20"/>
          <w:szCs w:val="20"/>
        </w:rPr>
        <w:t>.</w:t>
      </w:r>
    </w:p>
    <w:p w14:paraId="14D77862" w14:textId="77777777" w:rsidR="00C80CFE" w:rsidRPr="00FB7D3F" w:rsidRDefault="00C80CFE" w:rsidP="00C80CFE">
      <w:pPr>
        <w:widowControl/>
        <w:numPr>
          <w:ilvl w:val="0"/>
          <w:numId w:val="50"/>
        </w:numPr>
        <w:spacing w:after="0" w:line="240" w:lineRule="auto"/>
        <w:contextualSpacing/>
        <w:jc w:val="both"/>
        <w:rPr>
          <w:rFonts w:ascii="Arial" w:hAnsi="Arial" w:cs="Arial"/>
          <w:sz w:val="20"/>
          <w:szCs w:val="20"/>
        </w:rPr>
      </w:pPr>
      <w:r w:rsidRPr="00FB7D3F">
        <w:rPr>
          <w:rFonts w:ascii="Arial" w:hAnsi="Arial" w:cs="Arial"/>
          <w:sz w:val="20"/>
          <w:szCs w:val="20"/>
        </w:rPr>
        <w:t>Encourage the consultation of a physician</w:t>
      </w:r>
      <w:r>
        <w:rPr>
          <w:rFonts w:ascii="Arial" w:hAnsi="Arial" w:cs="Arial"/>
          <w:sz w:val="20"/>
          <w:szCs w:val="20"/>
        </w:rPr>
        <w:t>.</w:t>
      </w:r>
    </w:p>
    <w:p w14:paraId="29320BDD" w14:textId="77777777" w:rsidR="00C80CFE" w:rsidRDefault="00C80CFE" w:rsidP="00C80CFE">
      <w:pPr>
        <w:contextualSpacing/>
        <w:jc w:val="both"/>
        <w:rPr>
          <w:rFonts w:ascii="Arial" w:hAnsi="Arial" w:cs="Arial"/>
          <w:sz w:val="20"/>
          <w:szCs w:val="20"/>
        </w:rPr>
      </w:pPr>
    </w:p>
    <w:p w14:paraId="7FFDE2F7" w14:textId="77777777" w:rsidR="00C80CFE" w:rsidRPr="00FB7D3F" w:rsidRDefault="00C80CFE" w:rsidP="00C80CFE">
      <w:pPr>
        <w:contextualSpacing/>
        <w:jc w:val="both"/>
        <w:rPr>
          <w:rFonts w:ascii="Arial" w:hAnsi="Arial" w:cs="Arial"/>
          <w:sz w:val="20"/>
          <w:szCs w:val="20"/>
        </w:rPr>
      </w:pPr>
    </w:p>
    <w:p w14:paraId="49F91B16" w14:textId="77777777" w:rsidR="00C80CFE" w:rsidRPr="00FB7D3F" w:rsidRDefault="00C80CFE" w:rsidP="00C80CFE">
      <w:pPr>
        <w:shd w:val="clear" w:color="auto" w:fill="E5DFEC" w:themeFill="accent4" w:themeFillTint="33"/>
        <w:contextualSpacing/>
        <w:jc w:val="both"/>
        <w:rPr>
          <w:rFonts w:ascii="Arial" w:hAnsi="Arial" w:cs="Arial"/>
          <w:b/>
          <w:sz w:val="20"/>
          <w:szCs w:val="20"/>
        </w:rPr>
      </w:pPr>
      <w:r w:rsidRPr="00FB7D3F">
        <w:rPr>
          <w:rFonts w:ascii="Arial" w:hAnsi="Arial" w:cs="Arial"/>
          <w:b/>
          <w:sz w:val="20"/>
          <w:szCs w:val="20"/>
        </w:rPr>
        <w:t>INCIDENT REPORT</w:t>
      </w:r>
    </w:p>
    <w:p w14:paraId="0C91FEE2" w14:textId="77777777" w:rsidR="008E3CC1" w:rsidRPr="008E3CC1" w:rsidRDefault="008E3CC1" w:rsidP="008E3CC1">
      <w:pPr>
        <w:widowControl/>
        <w:spacing w:after="0" w:line="240" w:lineRule="auto"/>
        <w:ind w:left="360"/>
        <w:contextualSpacing/>
        <w:jc w:val="both"/>
        <w:rPr>
          <w:rFonts w:ascii="Arial" w:hAnsi="Arial" w:cs="Arial"/>
          <w:b/>
          <w:bCs/>
          <w:sz w:val="20"/>
          <w:szCs w:val="20"/>
        </w:rPr>
      </w:pPr>
    </w:p>
    <w:p w14:paraId="7490F07C" w14:textId="77777777" w:rsidR="00C80CFE" w:rsidRPr="00FB7D3F" w:rsidRDefault="00C80CFE" w:rsidP="00C80CFE">
      <w:pPr>
        <w:widowControl/>
        <w:numPr>
          <w:ilvl w:val="0"/>
          <w:numId w:val="45"/>
        </w:numPr>
        <w:spacing w:after="0" w:line="240" w:lineRule="auto"/>
        <w:contextualSpacing/>
        <w:jc w:val="both"/>
        <w:rPr>
          <w:rFonts w:ascii="Arial" w:hAnsi="Arial" w:cs="Arial"/>
          <w:b/>
          <w:bCs/>
          <w:sz w:val="20"/>
          <w:szCs w:val="20"/>
        </w:rPr>
      </w:pPr>
      <w:r w:rsidRPr="00FB7D3F">
        <w:rPr>
          <w:rFonts w:ascii="Arial" w:hAnsi="Arial" w:cs="Arial"/>
          <w:bCs/>
          <w:sz w:val="20"/>
          <w:szCs w:val="20"/>
        </w:rPr>
        <w:t xml:space="preserve">Once the injured participant has been properly attended to, an </w:t>
      </w:r>
      <w:r w:rsidRPr="00FB7D3F">
        <w:rPr>
          <w:rFonts w:ascii="Arial" w:hAnsi="Arial" w:cs="Arial"/>
          <w:b/>
          <w:bCs/>
          <w:sz w:val="20"/>
          <w:szCs w:val="20"/>
        </w:rPr>
        <w:t>Incident Report</w:t>
      </w:r>
      <w:r w:rsidRPr="00FB7D3F">
        <w:rPr>
          <w:rFonts w:ascii="Arial" w:hAnsi="Arial" w:cs="Arial"/>
          <w:bCs/>
          <w:sz w:val="20"/>
          <w:szCs w:val="20"/>
        </w:rPr>
        <w:t xml:space="preserve"> shall be filed with the affiliated Club, Provincial Sport Organization, and the Association within 48 hours.  (See Appendix “A”)</w:t>
      </w:r>
    </w:p>
    <w:p w14:paraId="7766A88C" w14:textId="77777777" w:rsidR="00C80CFE" w:rsidRDefault="00C80CFE" w:rsidP="00C80CFE">
      <w:pPr>
        <w:ind w:left="360"/>
        <w:contextualSpacing/>
        <w:jc w:val="both"/>
        <w:rPr>
          <w:rFonts w:ascii="Arial" w:hAnsi="Arial" w:cs="Arial"/>
          <w:b/>
          <w:bCs/>
          <w:sz w:val="20"/>
          <w:szCs w:val="20"/>
        </w:rPr>
      </w:pPr>
    </w:p>
    <w:p w14:paraId="385D0B74" w14:textId="77777777" w:rsidR="00C80CFE" w:rsidRPr="00FB7D3F" w:rsidRDefault="00C80CFE" w:rsidP="00C80CFE">
      <w:pPr>
        <w:ind w:left="360"/>
        <w:contextualSpacing/>
        <w:jc w:val="both"/>
        <w:rPr>
          <w:rFonts w:ascii="Arial" w:hAnsi="Arial" w:cs="Arial"/>
          <w:b/>
          <w:bCs/>
          <w:sz w:val="20"/>
          <w:szCs w:val="20"/>
        </w:rPr>
      </w:pPr>
    </w:p>
    <w:p w14:paraId="648D4013" w14:textId="77777777" w:rsidR="00C80CFE" w:rsidRPr="00FB7D3F" w:rsidRDefault="00C80CFE" w:rsidP="00C80CFE">
      <w:pPr>
        <w:shd w:val="clear" w:color="auto" w:fill="E5DFEC" w:themeFill="accent4" w:themeFillTint="33"/>
        <w:contextualSpacing/>
        <w:jc w:val="both"/>
        <w:rPr>
          <w:rFonts w:ascii="Arial" w:hAnsi="Arial" w:cs="Arial"/>
          <w:color w:val="000000"/>
          <w:sz w:val="20"/>
          <w:szCs w:val="20"/>
        </w:rPr>
      </w:pPr>
      <w:r w:rsidRPr="00FB7D3F">
        <w:rPr>
          <w:rFonts w:ascii="Arial" w:hAnsi="Arial" w:cs="Arial"/>
          <w:b/>
          <w:bCs/>
          <w:sz w:val="20"/>
          <w:szCs w:val="20"/>
        </w:rPr>
        <w:t xml:space="preserve">RETURN TO PLAY </w:t>
      </w:r>
    </w:p>
    <w:p w14:paraId="57EBE30A" w14:textId="77777777" w:rsidR="008E3CC1" w:rsidRDefault="008E3CC1" w:rsidP="008E3CC1">
      <w:pPr>
        <w:widowControl/>
        <w:spacing w:after="0" w:line="240" w:lineRule="auto"/>
        <w:ind w:left="360"/>
        <w:contextualSpacing/>
        <w:jc w:val="both"/>
        <w:rPr>
          <w:rFonts w:ascii="Arial" w:hAnsi="Arial" w:cs="Arial"/>
          <w:sz w:val="20"/>
          <w:szCs w:val="20"/>
        </w:rPr>
      </w:pPr>
    </w:p>
    <w:p w14:paraId="19DFF810" w14:textId="77777777" w:rsidR="00C80CFE" w:rsidRDefault="00C80CFE" w:rsidP="00C80CFE">
      <w:pPr>
        <w:widowControl/>
        <w:numPr>
          <w:ilvl w:val="0"/>
          <w:numId w:val="45"/>
        </w:numPr>
        <w:spacing w:after="0" w:line="240" w:lineRule="auto"/>
        <w:contextualSpacing/>
        <w:jc w:val="both"/>
        <w:rPr>
          <w:rFonts w:ascii="Arial" w:hAnsi="Arial" w:cs="Arial"/>
          <w:sz w:val="20"/>
          <w:szCs w:val="20"/>
        </w:rPr>
      </w:pPr>
      <w:r w:rsidRPr="00FB7D3F">
        <w:rPr>
          <w:rFonts w:ascii="Arial" w:hAnsi="Arial" w:cs="Arial"/>
          <w:sz w:val="20"/>
          <w:szCs w:val="20"/>
        </w:rPr>
        <w:t>Once the participant’s immediate needs have been met, the participant’s family or the participant should be directed to the following protocol, in accordance with the fol</w:t>
      </w:r>
      <w:r>
        <w:rPr>
          <w:rFonts w:ascii="Arial" w:hAnsi="Arial" w:cs="Arial"/>
          <w:sz w:val="20"/>
          <w:szCs w:val="20"/>
        </w:rPr>
        <w:t>lowing guidelines</w:t>
      </w:r>
      <w:r w:rsidRPr="00FB7D3F">
        <w:rPr>
          <w:rFonts w:ascii="Arial" w:hAnsi="Arial" w:cs="Arial"/>
          <w:sz w:val="20"/>
          <w:szCs w:val="20"/>
        </w:rPr>
        <w:t>:</w:t>
      </w:r>
    </w:p>
    <w:p w14:paraId="403C4B83" w14:textId="77777777" w:rsidR="00C80CFE" w:rsidRPr="00817996" w:rsidRDefault="00C80CFE" w:rsidP="00C80CFE">
      <w:pPr>
        <w:widowControl/>
        <w:spacing w:after="0" w:line="240" w:lineRule="auto"/>
        <w:ind w:left="360"/>
        <w:contextualSpacing/>
        <w:jc w:val="both"/>
        <w:rPr>
          <w:rFonts w:ascii="Arial" w:hAnsi="Arial" w:cs="Arial"/>
          <w:sz w:val="20"/>
          <w:szCs w:val="20"/>
        </w:rPr>
      </w:pPr>
    </w:p>
    <w:p w14:paraId="0D62D489" w14:textId="7F80E69C" w:rsidR="00722908" w:rsidRPr="00836056" w:rsidRDefault="00C80CFE" w:rsidP="00836056">
      <w:pPr>
        <w:pStyle w:val="BodyText"/>
        <w:numPr>
          <w:ilvl w:val="1"/>
          <w:numId w:val="45"/>
        </w:numPr>
        <w:autoSpaceDE w:val="0"/>
        <w:autoSpaceDN w:val="0"/>
        <w:adjustRightInd w:val="0"/>
        <w:spacing w:after="0"/>
        <w:contextualSpacing/>
        <w:jc w:val="both"/>
        <w:rPr>
          <w:rFonts w:ascii="Arial" w:hAnsi="Arial" w:cs="Arial"/>
          <w:sz w:val="20"/>
          <w:szCs w:val="20"/>
        </w:rPr>
      </w:pPr>
      <w:r w:rsidRPr="00FB7D3F">
        <w:rPr>
          <w:rFonts w:ascii="Arial" w:hAnsi="Arial" w:cs="Arial"/>
          <w:sz w:val="20"/>
          <w:szCs w:val="20"/>
          <w:u w:val="single"/>
        </w:rPr>
        <w:t>If no concussion is diagnosed</w:t>
      </w:r>
      <w:r w:rsidRPr="00FB7D3F">
        <w:rPr>
          <w:rFonts w:ascii="Arial" w:hAnsi="Arial" w:cs="Arial"/>
          <w:sz w:val="20"/>
          <w:szCs w:val="20"/>
        </w:rPr>
        <w:t>: the participant m</w:t>
      </w:r>
      <w:r>
        <w:rPr>
          <w:rFonts w:ascii="Arial" w:hAnsi="Arial" w:cs="Arial"/>
          <w:sz w:val="20"/>
          <w:szCs w:val="20"/>
        </w:rPr>
        <w:t>ay return to play for the next game, or during the same game according to the Rules of Curling.</w:t>
      </w:r>
    </w:p>
    <w:p w14:paraId="238048C3" w14:textId="77777777" w:rsidR="00722908" w:rsidRPr="00FB7D3F" w:rsidRDefault="00722908" w:rsidP="00C80CFE">
      <w:pPr>
        <w:pStyle w:val="BodyText"/>
        <w:autoSpaceDE w:val="0"/>
        <w:autoSpaceDN w:val="0"/>
        <w:adjustRightInd w:val="0"/>
        <w:spacing w:after="0"/>
        <w:ind w:left="720"/>
        <w:contextualSpacing/>
        <w:jc w:val="both"/>
        <w:rPr>
          <w:rFonts w:ascii="Arial" w:hAnsi="Arial" w:cs="Arial"/>
          <w:sz w:val="20"/>
          <w:szCs w:val="20"/>
        </w:rPr>
      </w:pPr>
    </w:p>
    <w:p w14:paraId="382FA904" w14:textId="04274075" w:rsidR="00C80CFE" w:rsidRPr="000D53E4" w:rsidRDefault="00C80CFE" w:rsidP="00C80CFE">
      <w:pPr>
        <w:pStyle w:val="BodyText"/>
        <w:numPr>
          <w:ilvl w:val="1"/>
          <w:numId w:val="45"/>
        </w:numPr>
        <w:autoSpaceDE w:val="0"/>
        <w:autoSpaceDN w:val="0"/>
        <w:adjustRightInd w:val="0"/>
        <w:spacing w:after="0"/>
        <w:contextualSpacing/>
        <w:jc w:val="both"/>
        <w:rPr>
          <w:rFonts w:ascii="Arial" w:hAnsi="Arial" w:cs="Arial"/>
          <w:sz w:val="20"/>
          <w:szCs w:val="20"/>
        </w:rPr>
      </w:pPr>
      <w:r w:rsidRPr="00FB7D3F">
        <w:rPr>
          <w:rFonts w:ascii="Arial" w:hAnsi="Arial" w:cs="Arial"/>
          <w:sz w:val="20"/>
          <w:szCs w:val="20"/>
          <w:u w:val="single"/>
        </w:rPr>
        <w:t>If a concussion is diagnosed</w:t>
      </w:r>
      <w:r w:rsidRPr="00FB7D3F">
        <w:rPr>
          <w:rFonts w:ascii="Arial" w:hAnsi="Arial" w:cs="Arial"/>
          <w:sz w:val="20"/>
          <w:szCs w:val="20"/>
        </w:rPr>
        <w:t xml:space="preserve">: the participant should only return to the activity after following the </w:t>
      </w:r>
      <w:r>
        <w:rPr>
          <w:rFonts w:ascii="Arial" w:hAnsi="Arial" w:cs="Arial"/>
          <w:sz w:val="20"/>
          <w:szCs w:val="20"/>
        </w:rPr>
        <w:t xml:space="preserve">five </w:t>
      </w:r>
      <w:r w:rsidRPr="00FB7D3F">
        <w:rPr>
          <w:rFonts w:ascii="Arial" w:hAnsi="Arial" w:cs="Arial"/>
          <w:sz w:val="20"/>
          <w:szCs w:val="20"/>
        </w:rPr>
        <w:t>steps outlined below and as directed by a physician</w:t>
      </w:r>
      <w:r>
        <w:rPr>
          <w:rFonts w:ascii="Arial" w:hAnsi="Arial" w:cs="Arial"/>
          <w:sz w:val="20"/>
          <w:szCs w:val="20"/>
        </w:rPr>
        <w:t>. (</w:t>
      </w:r>
      <w:r w:rsidRPr="00722908">
        <w:rPr>
          <w:rFonts w:ascii="Arial" w:hAnsi="Arial" w:cs="Arial"/>
          <w:bCs/>
          <w:i/>
          <w:sz w:val="20"/>
          <w:szCs w:val="20"/>
        </w:rPr>
        <w:t>Please note that each step must take a minimum of 24 hours and the length of time needed to complete each step will vary based on the severity of the concussion.</w:t>
      </w:r>
      <w:r w:rsidRPr="00722908">
        <w:rPr>
          <w:rFonts w:ascii="Arial" w:hAnsi="Arial" w:cs="Arial"/>
          <w:i/>
          <w:sz w:val="20"/>
          <w:szCs w:val="20"/>
        </w:rPr>
        <w:t xml:space="preserve"> </w:t>
      </w:r>
      <w:r w:rsidRPr="00722908">
        <w:rPr>
          <w:rFonts w:ascii="Arial" w:hAnsi="Arial" w:cs="Arial"/>
          <w:bCs/>
          <w:i/>
          <w:sz w:val="20"/>
          <w:szCs w:val="20"/>
        </w:rPr>
        <w:t xml:space="preserve">The concussed participant should be monitored regularly for the return of </w:t>
      </w:r>
      <w:r w:rsidRPr="00722908">
        <w:rPr>
          <w:rFonts w:ascii="Arial" w:hAnsi="Arial" w:cs="Arial"/>
          <w:bCs/>
          <w:i/>
          <w:sz w:val="20"/>
          <w:szCs w:val="20"/>
        </w:rPr>
        <w:lastRenderedPageBreak/>
        <w:t>any signs and/or symptoms of concussion.  If signs and/or symptoms return, consult with the medical doctor</w:t>
      </w:r>
      <w:r>
        <w:rPr>
          <w:rFonts w:ascii="Arial" w:hAnsi="Arial" w:cs="Arial"/>
          <w:bCs/>
          <w:sz w:val="20"/>
          <w:szCs w:val="20"/>
        </w:rPr>
        <w:t>):</w:t>
      </w:r>
    </w:p>
    <w:p w14:paraId="1773C543" w14:textId="77777777" w:rsidR="00C80CFE" w:rsidRDefault="00C80CFE" w:rsidP="00C80CFE">
      <w:pPr>
        <w:pStyle w:val="BodyText"/>
        <w:autoSpaceDE w:val="0"/>
        <w:autoSpaceDN w:val="0"/>
        <w:adjustRightInd w:val="0"/>
        <w:spacing w:after="0"/>
        <w:contextualSpacing/>
        <w:jc w:val="both"/>
        <w:rPr>
          <w:rFonts w:ascii="Arial" w:hAnsi="Arial" w:cs="Arial"/>
          <w:bCs/>
          <w:sz w:val="20"/>
          <w:szCs w:val="20"/>
        </w:rPr>
      </w:pPr>
    </w:p>
    <w:p w14:paraId="4F6367C4" w14:textId="77777777" w:rsidR="00C80CFE" w:rsidRPr="00FB7D3F" w:rsidRDefault="00C80CFE" w:rsidP="00C80CFE">
      <w:pPr>
        <w:tabs>
          <w:tab w:val="left" w:pos="977"/>
        </w:tabs>
        <w:jc w:val="both"/>
        <w:rPr>
          <w:rFonts w:ascii="Arial" w:hAnsi="Arial" w:cs="Arial"/>
          <w:b/>
          <w:bCs/>
          <w:sz w:val="20"/>
          <w:szCs w:val="20"/>
        </w:rPr>
      </w:pPr>
      <w:r w:rsidRPr="00FB7D3F">
        <w:rPr>
          <w:rFonts w:ascii="Arial" w:hAnsi="Arial" w:cs="Arial"/>
          <w:b/>
          <w:bCs/>
          <w:sz w:val="20"/>
          <w:szCs w:val="20"/>
        </w:rPr>
        <w:t>STEP 1:</w:t>
      </w:r>
      <w:r w:rsidRPr="00FB7D3F">
        <w:rPr>
          <w:rFonts w:ascii="Arial" w:hAnsi="Arial" w:cs="Arial"/>
          <w:b/>
          <w:bCs/>
          <w:sz w:val="20"/>
          <w:szCs w:val="20"/>
        </w:rPr>
        <w:tab/>
        <w:t>Complete cognitive and physical rest.</w:t>
      </w:r>
      <w:r w:rsidRPr="00FB7D3F">
        <w:rPr>
          <w:rFonts w:ascii="Arial" w:hAnsi="Arial" w:cs="Arial"/>
          <w:bCs/>
          <w:sz w:val="20"/>
          <w:szCs w:val="20"/>
        </w:rPr>
        <w:t xml:space="preserve">  Immediately consult a physician. Limit school, work and tasks requiring concentration. Refrain from physical activity until symptoms are gone. Once all symptoms are gone, rest for at least another 24-48 hours and re-consult a physician, preferably one with experience managing concussion.  </w:t>
      </w:r>
      <w:r w:rsidRPr="00FB7D3F">
        <w:rPr>
          <w:rFonts w:ascii="Arial" w:hAnsi="Arial" w:cs="Arial"/>
          <w:b/>
          <w:bCs/>
          <w:sz w:val="20"/>
          <w:szCs w:val="20"/>
        </w:rPr>
        <w:t>In order to proceed to Step 2</w:t>
      </w:r>
      <w:r w:rsidRPr="00FB7D3F">
        <w:rPr>
          <w:rFonts w:ascii="Arial" w:hAnsi="Arial" w:cs="Arial"/>
          <w:bCs/>
          <w:sz w:val="20"/>
          <w:szCs w:val="20"/>
        </w:rPr>
        <w:t xml:space="preserve">, medical clearance is required.  </w:t>
      </w:r>
      <w:r w:rsidRPr="00FB7D3F">
        <w:rPr>
          <w:rFonts w:ascii="Arial" w:hAnsi="Arial" w:cs="Arial"/>
          <w:b/>
          <w:bCs/>
          <w:sz w:val="20"/>
          <w:szCs w:val="20"/>
        </w:rPr>
        <w:tab/>
      </w:r>
    </w:p>
    <w:p w14:paraId="3390AE88" w14:textId="77777777" w:rsidR="00C80CFE" w:rsidRPr="00FB7D3F" w:rsidRDefault="00C80CFE" w:rsidP="00C80CFE">
      <w:pPr>
        <w:tabs>
          <w:tab w:val="left" w:pos="977"/>
        </w:tabs>
        <w:jc w:val="both"/>
        <w:rPr>
          <w:rFonts w:ascii="Arial" w:hAnsi="Arial" w:cs="Arial"/>
          <w:b/>
          <w:bCs/>
          <w:sz w:val="20"/>
          <w:szCs w:val="20"/>
        </w:rPr>
      </w:pPr>
      <w:r w:rsidRPr="00FB7D3F">
        <w:rPr>
          <w:rFonts w:ascii="Arial" w:hAnsi="Arial" w:cs="Arial"/>
          <w:b/>
          <w:bCs/>
          <w:sz w:val="20"/>
          <w:szCs w:val="20"/>
        </w:rPr>
        <w:t>STEP 2:</w:t>
      </w:r>
      <w:r w:rsidRPr="00FB7D3F">
        <w:rPr>
          <w:rFonts w:ascii="Arial" w:hAnsi="Arial" w:cs="Arial"/>
          <w:b/>
          <w:bCs/>
          <w:sz w:val="20"/>
          <w:szCs w:val="20"/>
        </w:rPr>
        <w:tab/>
        <w:t>Light aerobic exercise</w:t>
      </w:r>
      <w:r w:rsidRPr="00FB7D3F">
        <w:rPr>
          <w:rFonts w:ascii="Arial" w:hAnsi="Arial" w:cs="Arial"/>
          <w:bCs/>
          <w:sz w:val="20"/>
          <w:szCs w:val="20"/>
        </w:rPr>
        <w:t xml:space="preserve"> to reintroduce physical activity:  10-15 minutes of low intensity activity like walking or stationary cycling.  </w:t>
      </w:r>
      <w:r w:rsidRPr="00FB7D3F">
        <w:rPr>
          <w:rFonts w:ascii="Arial" w:hAnsi="Arial" w:cs="Arial"/>
          <w:b/>
          <w:bCs/>
          <w:sz w:val="20"/>
          <w:szCs w:val="20"/>
        </w:rPr>
        <w:t>In order to proceed to Step 3</w:t>
      </w:r>
      <w:r w:rsidRPr="00FB7D3F">
        <w:rPr>
          <w:rFonts w:ascii="Arial" w:hAnsi="Arial" w:cs="Arial"/>
          <w:bCs/>
          <w:sz w:val="20"/>
          <w:szCs w:val="20"/>
        </w:rPr>
        <w:t>, the concussed participant or parent/guardian if applicable must report back to his/her coach, administrator and/or supervisor that he/she is symptom free.</w:t>
      </w:r>
      <w:r w:rsidRPr="00FB7D3F">
        <w:rPr>
          <w:rFonts w:ascii="Arial" w:hAnsi="Arial" w:cs="Arial"/>
          <w:b/>
          <w:bCs/>
          <w:sz w:val="20"/>
          <w:szCs w:val="20"/>
        </w:rPr>
        <w:tab/>
      </w:r>
    </w:p>
    <w:p w14:paraId="50847990" w14:textId="77777777" w:rsidR="00C80CFE" w:rsidRPr="00FB7D3F" w:rsidRDefault="00C80CFE" w:rsidP="00C80CFE">
      <w:pPr>
        <w:tabs>
          <w:tab w:val="left" w:pos="977"/>
        </w:tabs>
        <w:jc w:val="both"/>
        <w:rPr>
          <w:rFonts w:ascii="Arial" w:hAnsi="Arial" w:cs="Arial"/>
          <w:b/>
          <w:bCs/>
          <w:sz w:val="20"/>
          <w:szCs w:val="20"/>
        </w:rPr>
      </w:pPr>
      <w:r w:rsidRPr="00FB7D3F">
        <w:rPr>
          <w:rFonts w:ascii="Arial" w:hAnsi="Arial" w:cs="Arial"/>
          <w:b/>
          <w:bCs/>
          <w:sz w:val="20"/>
          <w:szCs w:val="20"/>
        </w:rPr>
        <w:t>STEP 3:</w:t>
      </w:r>
      <w:r w:rsidRPr="00FB7D3F">
        <w:rPr>
          <w:rFonts w:ascii="Arial" w:hAnsi="Arial" w:cs="Arial"/>
          <w:b/>
          <w:bCs/>
          <w:sz w:val="20"/>
          <w:szCs w:val="20"/>
        </w:rPr>
        <w:tab/>
        <w:t>Sport-specific exercise:</w:t>
      </w:r>
      <w:r>
        <w:rPr>
          <w:rFonts w:ascii="Arial" w:hAnsi="Arial" w:cs="Arial"/>
          <w:b/>
          <w:bCs/>
          <w:sz w:val="20"/>
          <w:szCs w:val="20"/>
        </w:rPr>
        <w:t xml:space="preserve"> </w:t>
      </w:r>
      <w:r w:rsidRPr="00FB7D3F">
        <w:rPr>
          <w:rFonts w:ascii="Arial" w:hAnsi="Arial" w:cs="Arial"/>
          <w:bCs/>
          <w:sz w:val="20"/>
          <w:szCs w:val="20"/>
        </w:rPr>
        <w:t>15 minutes of low intensity participation like throwing rocks</w:t>
      </w:r>
      <w:r w:rsidRPr="00FB7D3F">
        <w:rPr>
          <w:rFonts w:ascii="Arial" w:hAnsi="Arial" w:cs="Arial"/>
          <w:b/>
          <w:bCs/>
          <w:sz w:val="20"/>
          <w:szCs w:val="20"/>
        </w:rPr>
        <w:t xml:space="preserve">.  </w:t>
      </w:r>
      <w:r w:rsidRPr="00FB7D3F">
        <w:rPr>
          <w:rFonts w:ascii="Arial" w:hAnsi="Arial" w:cs="Arial"/>
          <w:bCs/>
          <w:sz w:val="20"/>
          <w:szCs w:val="20"/>
        </w:rPr>
        <w:t xml:space="preserve">The environment should be managed so as to ensure the participant is at minimum risk of falling or colliding with other participants.  The participant may also attempt basic balance drills.  </w:t>
      </w:r>
      <w:r w:rsidRPr="00FB7D3F">
        <w:rPr>
          <w:rFonts w:ascii="Arial" w:hAnsi="Arial" w:cs="Arial"/>
          <w:b/>
          <w:bCs/>
          <w:sz w:val="20"/>
          <w:szCs w:val="20"/>
        </w:rPr>
        <w:t>In order to proceed to Step 4</w:t>
      </w:r>
      <w:r w:rsidRPr="00FB7D3F">
        <w:rPr>
          <w:rFonts w:ascii="Arial" w:hAnsi="Arial" w:cs="Arial"/>
          <w:bCs/>
          <w:sz w:val="20"/>
          <w:szCs w:val="20"/>
        </w:rPr>
        <w:t>, the concussed participant or parent/guardian if applicable must report back to his/her coach, administrator and/or supervisor that he/she is symptom free.</w:t>
      </w:r>
      <w:r w:rsidRPr="00FB7D3F">
        <w:rPr>
          <w:rFonts w:ascii="Arial" w:hAnsi="Arial" w:cs="Arial"/>
          <w:b/>
          <w:bCs/>
          <w:sz w:val="20"/>
          <w:szCs w:val="20"/>
        </w:rPr>
        <w:tab/>
      </w:r>
    </w:p>
    <w:p w14:paraId="05386135" w14:textId="77777777" w:rsidR="00C80CFE" w:rsidRPr="000D53E4" w:rsidRDefault="00C80CFE" w:rsidP="00C80CFE">
      <w:pPr>
        <w:jc w:val="both"/>
        <w:rPr>
          <w:rFonts w:ascii="Arial" w:hAnsi="Arial" w:cs="Arial"/>
          <w:bCs/>
          <w:sz w:val="20"/>
          <w:szCs w:val="20"/>
        </w:rPr>
      </w:pPr>
      <w:r>
        <w:rPr>
          <w:rFonts w:ascii="Arial" w:hAnsi="Arial" w:cs="Arial"/>
          <w:b/>
          <w:bCs/>
          <w:sz w:val="20"/>
          <w:szCs w:val="20"/>
        </w:rPr>
        <w:t xml:space="preserve">STEP 4: </w:t>
      </w:r>
      <w:r w:rsidRPr="00FB7D3F">
        <w:rPr>
          <w:rFonts w:ascii="Arial" w:hAnsi="Arial" w:cs="Arial"/>
          <w:b/>
          <w:bCs/>
          <w:sz w:val="20"/>
          <w:szCs w:val="20"/>
        </w:rPr>
        <w:t xml:space="preserve">Activity with no body contact: </w:t>
      </w:r>
      <w:r w:rsidRPr="00FB7D3F">
        <w:rPr>
          <w:rFonts w:ascii="Arial" w:hAnsi="Arial" w:cs="Arial"/>
          <w:bCs/>
          <w:sz w:val="20"/>
          <w:szCs w:val="20"/>
        </w:rPr>
        <w:t>non-contact practice and non-contact sport specific drills – no activity that</w:t>
      </w:r>
      <w:r>
        <w:rPr>
          <w:rFonts w:ascii="Arial" w:hAnsi="Arial" w:cs="Arial"/>
          <w:bCs/>
          <w:sz w:val="20"/>
          <w:szCs w:val="20"/>
        </w:rPr>
        <w:t xml:space="preserve"> </w:t>
      </w:r>
      <w:r w:rsidRPr="00FB7D3F">
        <w:rPr>
          <w:rFonts w:ascii="Arial" w:hAnsi="Arial" w:cs="Arial"/>
          <w:bCs/>
          <w:sz w:val="20"/>
          <w:szCs w:val="20"/>
        </w:rPr>
        <w:t>involves head impact or other jarring motions</w:t>
      </w:r>
      <w:r w:rsidRPr="00FB7D3F">
        <w:rPr>
          <w:rFonts w:ascii="Arial" w:hAnsi="Arial" w:cs="Arial"/>
          <w:b/>
          <w:bCs/>
          <w:sz w:val="20"/>
          <w:szCs w:val="20"/>
        </w:rPr>
        <w:t>.  In order to proceed to Step 5</w:t>
      </w:r>
      <w:r w:rsidRPr="00FB7D3F">
        <w:rPr>
          <w:rFonts w:ascii="Arial" w:hAnsi="Arial" w:cs="Arial"/>
          <w:bCs/>
          <w:sz w:val="20"/>
          <w:szCs w:val="20"/>
        </w:rPr>
        <w:t>, the participant must provide written</w:t>
      </w:r>
      <w:r>
        <w:rPr>
          <w:rFonts w:ascii="Arial" w:hAnsi="Arial" w:cs="Arial"/>
          <w:bCs/>
          <w:sz w:val="20"/>
          <w:szCs w:val="20"/>
        </w:rPr>
        <w:t xml:space="preserve"> </w:t>
      </w:r>
      <w:r w:rsidRPr="00FB7D3F">
        <w:rPr>
          <w:rFonts w:ascii="Arial" w:hAnsi="Arial" w:cs="Arial"/>
          <w:bCs/>
          <w:sz w:val="20"/>
          <w:szCs w:val="20"/>
        </w:rPr>
        <w:t>documentation from a medical doctor to his/her coach, ad</w:t>
      </w:r>
      <w:r>
        <w:rPr>
          <w:rFonts w:ascii="Arial" w:hAnsi="Arial" w:cs="Arial"/>
          <w:bCs/>
          <w:sz w:val="20"/>
          <w:szCs w:val="20"/>
        </w:rPr>
        <w:t xml:space="preserve">ministrator and/or supervisor. </w:t>
      </w:r>
      <w:r w:rsidRPr="00FB7D3F">
        <w:rPr>
          <w:rFonts w:ascii="Arial" w:hAnsi="Arial" w:cs="Arial"/>
          <w:bCs/>
          <w:sz w:val="20"/>
          <w:szCs w:val="20"/>
        </w:rPr>
        <w:t>The</w:t>
      </w:r>
      <w:r>
        <w:rPr>
          <w:rFonts w:ascii="Arial" w:hAnsi="Arial" w:cs="Arial"/>
          <w:bCs/>
          <w:sz w:val="20"/>
          <w:szCs w:val="20"/>
        </w:rPr>
        <w:t xml:space="preserve"> </w:t>
      </w:r>
      <w:r w:rsidRPr="00FB7D3F">
        <w:rPr>
          <w:rFonts w:ascii="Arial" w:hAnsi="Arial" w:cs="Arial"/>
          <w:bCs/>
          <w:sz w:val="20"/>
          <w:szCs w:val="20"/>
        </w:rPr>
        <w:t>documentation must state that the individual is symptom free and able to return t</w:t>
      </w:r>
      <w:r>
        <w:rPr>
          <w:rFonts w:ascii="Arial" w:hAnsi="Arial" w:cs="Arial"/>
          <w:bCs/>
          <w:sz w:val="20"/>
          <w:szCs w:val="20"/>
        </w:rPr>
        <w:t xml:space="preserve">o full participation in physical </w:t>
      </w:r>
      <w:r w:rsidRPr="00FB7D3F">
        <w:rPr>
          <w:rFonts w:ascii="Arial" w:hAnsi="Arial" w:cs="Arial"/>
          <w:bCs/>
          <w:sz w:val="20"/>
          <w:szCs w:val="20"/>
        </w:rPr>
        <w:t>activity.</w:t>
      </w:r>
      <w:r w:rsidRPr="00FB7D3F">
        <w:rPr>
          <w:rFonts w:ascii="Arial" w:hAnsi="Arial" w:cs="Arial"/>
          <w:b/>
          <w:bCs/>
          <w:sz w:val="20"/>
          <w:szCs w:val="20"/>
        </w:rPr>
        <w:tab/>
      </w:r>
    </w:p>
    <w:p w14:paraId="5EF5E433" w14:textId="77777777" w:rsidR="00C80CFE" w:rsidRDefault="00C80CFE" w:rsidP="00C80CFE">
      <w:pPr>
        <w:tabs>
          <w:tab w:val="left" w:pos="977"/>
        </w:tabs>
        <w:jc w:val="both"/>
        <w:rPr>
          <w:rFonts w:ascii="Arial" w:hAnsi="Arial" w:cs="Arial"/>
          <w:bCs/>
          <w:sz w:val="20"/>
          <w:szCs w:val="20"/>
        </w:rPr>
      </w:pPr>
      <w:r w:rsidRPr="00FB7D3F">
        <w:rPr>
          <w:rFonts w:ascii="Arial" w:hAnsi="Arial" w:cs="Arial"/>
          <w:b/>
          <w:bCs/>
          <w:sz w:val="20"/>
          <w:szCs w:val="20"/>
        </w:rPr>
        <w:t>STEP 5:</w:t>
      </w:r>
      <w:r w:rsidRPr="00FB7D3F">
        <w:rPr>
          <w:rFonts w:ascii="Arial" w:hAnsi="Arial" w:cs="Arial"/>
          <w:b/>
          <w:bCs/>
          <w:sz w:val="20"/>
          <w:szCs w:val="20"/>
        </w:rPr>
        <w:tab/>
        <w:t>Full participation in non-contact sports once cleared by a physician.</w:t>
      </w:r>
      <w:r w:rsidRPr="00FB7D3F">
        <w:rPr>
          <w:rFonts w:ascii="Arial" w:hAnsi="Arial" w:cs="Arial"/>
          <w:bCs/>
          <w:sz w:val="20"/>
          <w:szCs w:val="20"/>
        </w:rPr>
        <w:t xml:space="preserve">  </w:t>
      </w:r>
    </w:p>
    <w:p w14:paraId="1A407057" w14:textId="77777777" w:rsidR="00C80CFE" w:rsidRPr="000D53E4" w:rsidRDefault="00C80CFE" w:rsidP="00C80CFE">
      <w:pPr>
        <w:pStyle w:val="BodyText"/>
        <w:autoSpaceDE w:val="0"/>
        <w:autoSpaceDN w:val="0"/>
        <w:adjustRightInd w:val="0"/>
        <w:spacing w:after="0"/>
        <w:contextualSpacing/>
        <w:jc w:val="both"/>
        <w:rPr>
          <w:rFonts w:ascii="Arial" w:hAnsi="Arial" w:cs="Arial"/>
          <w:bCs/>
          <w:sz w:val="20"/>
          <w:szCs w:val="20"/>
        </w:rPr>
      </w:pPr>
    </w:p>
    <w:p w14:paraId="35227E17" w14:textId="77777777" w:rsidR="00C80CFE" w:rsidRPr="000D53E4" w:rsidRDefault="00C80CFE" w:rsidP="00C80CFE">
      <w:pPr>
        <w:pStyle w:val="BodyText"/>
        <w:shd w:val="clear" w:color="auto" w:fill="E5DFEC" w:themeFill="accent4" w:themeFillTint="33"/>
        <w:autoSpaceDE w:val="0"/>
        <w:autoSpaceDN w:val="0"/>
        <w:adjustRightInd w:val="0"/>
        <w:spacing w:after="0"/>
        <w:contextualSpacing/>
        <w:jc w:val="both"/>
        <w:rPr>
          <w:rFonts w:ascii="Arial" w:hAnsi="Arial" w:cs="Arial"/>
          <w:b/>
          <w:sz w:val="20"/>
          <w:szCs w:val="20"/>
        </w:rPr>
      </w:pPr>
      <w:r w:rsidRPr="006F5E00">
        <w:rPr>
          <w:rFonts w:ascii="Arial" w:hAnsi="Arial" w:cs="Arial"/>
          <w:b/>
          <w:bCs/>
          <w:sz w:val="20"/>
          <w:szCs w:val="20"/>
        </w:rPr>
        <w:t>MEDICAL CLEARANCE</w:t>
      </w:r>
    </w:p>
    <w:p w14:paraId="0F71E6A7" w14:textId="77777777" w:rsidR="008E3CC1" w:rsidRPr="008E3CC1" w:rsidRDefault="008E3CC1" w:rsidP="008E3CC1">
      <w:pPr>
        <w:pStyle w:val="BodyText"/>
        <w:autoSpaceDE w:val="0"/>
        <w:autoSpaceDN w:val="0"/>
        <w:adjustRightInd w:val="0"/>
        <w:spacing w:after="0"/>
        <w:ind w:left="360"/>
        <w:contextualSpacing/>
        <w:jc w:val="both"/>
        <w:rPr>
          <w:rFonts w:ascii="Arial" w:hAnsi="Arial" w:cs="Arial"/>
          <w:sz w:val="20"/>
          <w:szCs w:val="20"/>
        </w:rPr>
      </w:pPr>
    </w:p>
    <w:p w14:paraId="074C12F3" w14:textId="5015F799" w:rsidR="00C80CFE" w:rsidRPr="00FB7D3F" w:rsidRDefault="00C80CFE" w:rsidP="00C80CFE">
      <w:pPr>
        <w:pStyle w:val="BodyText"/>
        <w:numPr>
          <w:ilvl w:val="0"/>
          <w:numId w:val="45"/>
        </w:numPr>
        <w:tabs>
          <w:tab w:val="num" w:pos="720"/>
        </w:tabs>
        <w:autoSpaceDE w:val="0"/>
        <w:autoSpaceDN w:val="0"/>
        <w:adjustRightInd w:val="0"/>
        <w:spacing w:after="0"/>
        <w:contextualSpacing/>
        <w:jc w:val="both"/>
        <w:rPr>
          <w:rFonts w:ascii="Arial" w:hAnsi="Arial" w:cs="Arial"/>
          <w:sz w:val="20"/>
          <w:szCs w:val="20"/>
        </w:rPr>
      </w:pPr>
      <w:r w:rsidRPr="00FB7D3F">
        <w:rPr>
          <w:rFonts w:ascii="Arial" w:hAnsi="Arial" w:cs="Arial"/>
          <w:color w:val="000000"/>
          <w:sz w:val="20"/>
          <w:szCs w:val="20"/>
        </w:rPr>
        <w:t>This Policy requires the participant to consult with a physician throughout this process AND provide proof of medical clearance before being eligible for Steps 2 and Steps 5 noted above.  The Association will comply with all directions provided by the physician</w:t>
      </w:r>
      <w:r w:rsidR="00DF6EA4">
        <w:rPr>
          <w:rFonts w:ascii="Arial" w:hAnsi="Arial" w:cs="Arial"/>
          <w:color w:val="000000"/>
          <w:sz w:val="20"/>
          <w:szCs w:val="20"/>
        </w:rPr>
        <w:t>,</w:t>
      </w:r>
      <w:r w:rsidRPr="00FB7D3F">
        <w:rPr>
          <w:rFonts w:ascii="Arial" w:hAnsi="Arial" w:cs="Arial"/>
          <w:color w:val="000000"/>
          <w:sz w:val="20"/>
          <w:szCs w:val="20"/>
        </w:rPr>
        <w:t xml:space="preserve"> which may supersede this policy. </w:t>
      </w:r>
    </w:p>
    <w:p w14:paraId="0C7F988C" w14:textId="77777777" w:rsidR="00C80CFE" w:rsidRPr="00FB7D3F" w:rsidRDefault="00C80CFE" w:rsidP="00C80CFE">
      <w:pPr>
        <w:pStyle w:val="BodyText"/>
        <w:tabs>
          <w:tab w:val="num" w:pos="720"/>
        </w:tabs>
        <w:autoSpaceDE w:val="0"/>
        <w:autoSpaceDN w:val="0"/>
        <w:adjustRightInd w:val="0"/>
        <w:spacing w:after="0"/>
        <w:contextualSpacing/>
        <w:jc w:val="both"/>
        <w:rPr>
          <w:rFonts w:ascii="Arial" w:hAnsi="Arial" w:cs="Arial"/>
          <w:sz w:val="20"/>
          <w:szCs w:val="20"/>
        </w:rPr>
      </w:pPr>
    </w:p>
    <w:p w14:paraId="160BE30B" w14:textId="77777777" w:rsidR="00C80CFE" w:rsidRDefault="00C80CFE" w:rsidP="00C80CFE">
      <w:pPr>
        <w:pStyle w:val="BodyText"/>
        <w:numPr>
          <w:ilvl w:val="0"/>
          <w:numId w:val="45"/>
        </w:numPr>
        <w:autoSpaceDE w:val="0"/>
        <w:autoSpaceDN w:val="0"/>
        <w:adjustRightInd w:val="0"/>
        <w:spacing w:after="0"/>
        <w:contextualSpacing/>
        <w:jc w:val="both"/>
        <w:rPr>
          <w:rFonts w:ascii="Arial" w:hAnsi="Arial" w:cs="Arial"/>
          <w:sz w:val="20"/>
          <w:szCs w:val="20"/>
        </w:rPr>
      </w:pPr>
      <w:r w:rsidRPr="00FB7D3F">
        <w:rPr>
          <w:rFonts w:ascii="Arial" w:hAnsi="Arial" w:cs="Arial"/>
          <w:sz w:val="20"/>
          <w:szCs w:val="20"/>
        </w:rPr>
        <w:t xml:space="preserve">If a participant is showing signs of concussion and/or has been clinically diagnosed as concussed, the Coach, Administrator and/or Supervisor of that participant </w:t>
      </w:r>
      <w:r w:rsidRPr="00FB7D3F">
        <w:rPr>
          <w:rFonts w:ascii="Arial" w:hAnsi="Arial" w:cs="Arial"/>
          <w:b/>
          <w:sz w:val="20"/>
          <w:szCs w:val="20"/>
        </w:rPr>
        <w:t>shall</w:t>
      </w:r>
      <w:r w:rsidRPr="00FB7D3F">
        <w:rPr>
          <w:rFonts w:ascii="Arial" w:hAnsi="Arial" w:cs="Arial"/>
          <w:sz w:val="20"/>
          <w:szCs w:val="20"/>
        </w:rPr>
        <w:t xml:space="preserve"> prevent the participant from curling until the required medical clearance has been provided.</w:t>
      </w:r>
    </w:p>
    <w:p w14:paraId="6111C89A" w14:textId="77777777" w:rsidR="00C80CFE" w:rsidRPr="000D53E4" w:rsidRDefault="00C80CFE" w:rsidP="00C80CFE">
      <w:pPr>
        <w:pStyle w:val="BodyText"/>
        <w:autoSpaceDE w:val="0"/>
        <w:autoSpaceDN w:val="0"/>
        <w:adjustRightInd w:val="0"/>
        <w:spacing w:after="0"/>
        <w:contextualSpacing/>
        <w:jc w:val="both"/>
        <w:rPr>
          <w:rFonts w:ascii="Arial" w:hAnsi="Arial" w:cs="Arial"/>
          <w:sz w:val="20"/>
          <w:szCs w:val="20"/>
        </w:rPr>
      </w:pPr>
    </w:p>
    <w:p w14:paraId="0249B136" w14:textId="77777777" w:rsidR="00C80CFE" w:rsidRPr="00FB7D3F" w:rsidRDefault="00C80CFE" w:rsidP="00C80CFE">
      <w:pPr>
        <w:pStyle w:val="BodyText"/>
        <w:numPr>
          <w:ilvl w:val="0"/>
          <w:numId w:val="45"/>
        </w:numPr>
        <w:autoSpaceDE w:val="0"/>
        <w:autoSpaceDN w:val="0"/>
        <w:adjustRightInd w:val="0"/>
        <w:spacing w:after="0"/>
        <w:contextualSpacing/>
        <w:jc w:val="both"/>
        <w:rPr>
          <w:rFonts w:ascii="Arial" w:hAnsi="Arial" w:cs="Arial"/>
          <w:sz w:val="20"/>
          <w:szCs w:val="20"/>
        </w:rPr>
      </w:pPr>
      <w:r w:rsidRPr="00FB7D3F">
        <w:rPr>
          <w:rFonts w:ascii="Arial" w:hAnsi="Arial" w:cs="Arial"/>
          <w:sz w:val="20"/>
          <w:szCs w:val="20"/>
        </w:rPr>
        <w:t>Once the participant has provided medical clearance, the coach, administrator and/or supervisor will be required to forward a copy of the medical clearance letter to the affiliated Club, PSO and to the Association where it shall be attached to the participant’s Incident Report for record keeping purposes.</w:t>
      </w:r>
    </w:p>
    <w:p w14:paraId="6020225B" w14:textId="77777777" w:rsidR="00C80CFE" w:rsidRPr="00FB7D3F" w:rsidRDefault="00C80CFE" w:rsidP="00C80CFE">
      <w:pPr>
        <w:pStyle w:val="ListParagraph"/>
        <w:rPr>
          <w:rFonts w:ascii="Arial" w:hAnsi="Arial" w:cs="Arial"/>
          <w:sz w:val="20"/>
          <w:szCs w:val="20"/>
        </w:rPr>
      </w:pPr>
    </w:p>
    <w:p w14:paraId="4BD2F0AD" w14:textId="77777777" w:rsidR="00C80CFE" w:rsidRPr="00FB7D3F" w:rsidRDefault="00C80CFE" w:rsidP="00C80CFE">
      <w:pPr>
        <w:pStyle w:val="BodyText"/>
        <w:shd w:val="clear" w:color="auto" w:fill="E5DFEC" w:themeFill="accent4" w:themeFillTint="33"/>
        <w:autoSpaceDE w:val="0"/>
        <w:autoSpaceDN w:val="0"/>
        <w:adjustRightInd w:val="0"/>
        <w:spacing w:after="0"/>
        <w:contextualSpacing/>
        <w:jc w:val="both"/>
        <w:rPr>
          <w:rFonts w:ascii="Arial" w:hAnsi="Arial" w:cs="Arial"/>
          <w:b/>
          <w:sz w:val="20"/>
          <w:szCs w:val="20"/>
        </w:rPr>
      </w:pPr>
      <w:r>
        <w:rPr>
          <w:rFonts w:ascii="Arial" w:hAnsi="Arial" w:cs="Arial"/>
          <w:b/>
          <w:sz w:val="20"/>
          <w:szCs w:val="20"/>
        </w:rPr>
        <w:t>NON-COMPLIANCE</w:t>
      </w:r>
    </w:p>
    <w:p w14:paraId="1FAA5D5A" w14:textId="77777777" w:rsidR="008E3CC1" w:rsidRDefault="008E3CC1" w:rsidP="008E3CC1">
      <w:pPr>
        <w:pStyle w:val="BodyText"/>
        <w:autoSpaceDE w:val="0"/>
        <w:autoSpaceDN w:val="0"/>
        <w:adjustRightInd w:val="0"/>
        <w:spacing w:after="0"/>
        <w:ind w:left="360"/>
        <w:contextualSpacing/>
        <w:jc w:val="both"/>
        <w:rPr>
          <w:rFonts w:ascii="Arial" w:hAnsi="Arial" w:cs="Arial"/>
          <w:sz w:val="20"/>
          <w:szCs w:val="20"/>
        </w:rPr>
      </w:pPr>
    </w:p>
    <w:p w14:paraId="7667F1BD" w14:textId="4CCBBA6B" w:rsidR="00C80CFE" w:rsidRPr="00FB7D3F" w:rsidRDefault="00C80CFE" w:rsidP="00C80CFE">
      <w:pPr>
        <w:pStyle w:val="BodyText"/>
        <w:numPr>
          <w:ilvl w:val="0"/>
          <w:numId w:val="45"/>
        </w:numPr>
        <w:autoSpaceDE w:val="0"/>
        <w:autoSpaceDN w:val="0"/>
        <w:adjustRightInd w:val="0"/>
        <w:spacing w:after="0"/>
        <w:contextualSpacing/>
        <w:jc w:val="both"/>
        <w:rPr>
          <w:rFonts w:ascii="Arial" w:hAnsi="Arial" w:cs="Arial"/>
          <w:sz w:val="20"/>
          <w:szCs w:val="20"/>
        </w:rPr>
      </w:pPr>
      <w:r w:rsidRPr="00FB7D3F">
        <w:rPr>
          <w:rFonts w:ascii="Arial" w:hAnsi="Arial" w:cs="Arial"/>
          <w:sz w:val="20"/>
          <w:szCs w:val="20"/>
        </w:rPr>
        <w:t xml:space="preserve">Failure to abide by any of the guidelines and/or protocols contained within this policy may result in disciplinary action being taken by </w:t>
      </w:r>
      <w:r w:rsidR="008E6CD1">
        <w:rPr>
          <w:rFonts w:ascii="Arial" w:hAnsi="Arial" w:cs="Arial"/>
          <w:sz w:val="20"/>
          <w:szCs w:val="20"/>
        </w:rPr>
        <w:t>the Association</w:t>
      </w:r>
      <w:r w:rsidRPr="00FB7D3F">
        <w:rPr>
          <w:rFonts w:ascii="Arial" w:hAnsi="Arial" w:cs="Arial"/>
          <w:sz w:val="20"/>
          <w:szCs w:val="20"/>
        </w:rPr>
        <w:t>.</w:t>
      </w:r>
    </w:p>
    <w:p w14:paraId="65CC0083" w14:textId="77777777" w:rsidR="008E3CC1" w:rsidRDefault="008E3CC1" w:rsidP="00015C46">
      <w:pPr>
        <w:spacing w:after="0" w:line="360" w:lineRule="auto"/>
        <w:jc w:val="both"/>
        <w:rPr>
          <w:rFonts w:ascii="Arial" w:eastAsia="Calibri" w:hAnsi="Arial" w:cs="Arial"/>
          <w:b/>
          <w:kern w:val="16"/>
          <w:sz w:val="24"/>
          <w:szCs w:val="24"/>
        </w:rPr>
      </w:pPr>
    </w:p>
    <w:p w14:paraId="5E3C91FB" w14:textId="77777777" w:rsidR="008E3CC1" w:rsidRDefault="008E3CC1" w:rsidP="00015C46">
      <w:pPr>
        <w:spacing w:after="0" w:line="360" w:lineRule="auto"/>
        <w:jc w:val="both"/>
        <w:rPr>
          <w:rFonts w:ascii="Arial" w:eastAsia="Calibri" w:hAnsi="Arial" w:cs="Arial"/>
          <w:b/>
          <w:kern w:val="16"/>
          <w:sz w:val="24"/>
          <w:szCs w:val="24"/>
        </w:rPr>
      </w:pPr>
    </w:p>
    <w:p w14:paraId="54B935B4" w14:textId="77777777" w:rsidR="008E3CC1" w:rsidRDefault="008E3CC1" w:rsidP="00015C46">
      <w:pPr>
        <w:spacing w:after="0" w:line="360" w:lineRule="auto"/>
        <w:jc w:val="both"/>
        <w:rPr>
          <w:rFonts w:ascii="Arial" w:eastAsia="Calibri" w:hAnsi="Arial" w:cs="Arial"/>
          <w:b/>
          <w:kern w:val="16"/>
          <w:sz w:val="24"/>
          <w:szCs w:val="24"/>
        </w:rPr>
      </w:pPr>
    </w:p>
    <w:p w14:paraId="253B8F92" w14:textId="77777777" w:rsidR="008E3CC1" w:rsidRDefault="008E3CC1" w:rsidP="00015C46">
      <w:pPr>
        <w:spacing w:after="0" w:line="360" w:lineRule="auto"/>
        <w:jc w:val="both"/>
        <w:rPr>
          <w:rFonts w:ascii="Arial" w:eastAsia="Calibri" w:hAnsi="Arial" w:cs="Arial"/>
          <w:b/>
          <w:kern w:val="16"/>
          <w:sz w:val="24"/>
          <w:szCs w:val="24"/>
        </w:rPr>
      </w:pPr>
    </w:p>
    <w:p w14:paraId="0F1BEFC7" w14:textId="77777777" w:rsidR="00836056" w:rsidRDefault="00836056" w:rsidP="00015C46">
      <w:pPr>
        <w:spacing w:after="0" w:line="360" w:lineRule="auto"/>
        <w:jc w:val="both"/>
        <w:rPr>
          <w:rFonts w:ascii="Arial" w:eastAsia="Calibri" w:hAnsi="Arial" w:cs="Arial"/>
          <w:b/>
          <w:kern w:val="16"/>
          <w:sz w:val="24"/>
          <w:szCs w:val="24"/>
        </w:rPr>
      </w:pPr>
    </w:p>
    <w:p w14:paraId="3DCA5792" w14:textId="77777777" w:rsidR="00836056" w:rsidRDefault="00836056" w:rsidP="00015C46">
      <w:pPr>
        <w:spacing w:after="0" w:line="360" w:lineRule="auto"/>
        <w:jc w:val="both"/>
        <w:rPr>
          <w:rFonts w:ascii="Arial" w:eastAsia="Calibri" w:hAnsi="Arial" w:cs="Arial"/>
          <w:b/>
          <w:kern w:val="16"/>
          <w:sz w:val="24"/>
          <w:szCs w:val="24"/>
        </w:rPr>
      </w:pPr>
    </w:p>
    <w:p w14:paraId="1339BC26" w14:textId="15FAA4C2" w:rsidR="00D05D58" w:rsidRPr="00015C46" w:rsidRDefault="00D05D58" w:rsidP="00015C46">
      <w:pPr>
        <w:spacing w:after="0" w:line="360" w:lineRule="auto"/>
        <w:jc w:val="both"/>
        <w:rPr>
          <w:rFonts w:ascii="Arial" w:eastAsia="Calibri" w:hAnsi="Arial" w:cs="Arial"/>
          <w:kern w:val="16"/>
          <w:sz w:val="24"/>
          <w:szCs w:val="24"/>
        </w:rPr>
      </w:pPr>
      <w:r w:rsidRPr="00015C46">
        <w:rPr>
          <w:rFonts w:ascii="Arial" w:eastAsia="Calibri" w:hAnsi="Arial" w:cs="Arial"/>
          <w:b/>
          <w:kern w:val="16"/>
          <w:sz w:val="24"/>
          <w:szCs w:val="24"/>
        </w:rPr>
        <w:lastRenderedPageBreak/>
        <w:t>Credits</w:t>
      </w:r>
    </w:p>
    <w:p w14:paraId="36A023A2" w14:textId="77777777" w:rsidR="00A11C3B" w:rsidRDefault="00D05D58" w:rsidP="00015C46">
      <w:pPr>
        <w:spacing w:after="0" w:line="240" w:lineRule="auto"/>
        <w:ind w:right="1332"/>
        <w:jc w:val="both"/>
        <w:rPr>
          <w:rFonts w:ascii="Arial" w:eastAsia="Arial" w:hAnsi="Arial" w:cs="Arial"/>
          <w:sz w:val="24"/>
          <w:szCs w:val="24"/>
        </w:rPr>
      </w:pPr>
      <w:r w:rsidRPr="00015C46">
        <w:rPr>
          <w:rFonts w:ascii="Arial" w:eastAsia="Arial" w:hAnsi="Arial" w:cs="Arial"/>
          <w:color w:val="3D3D3F"/>
          <w:sz w:val="24"/>
          <w:szCs w:val="24"/>
        </w:rPr>
        <w:t>Club</w:t>
      </w:r>
      <w:r w:rsidRPr="00015C46">
        <w:rPr>
          <w:rFonts w:ascii="Arial" w:eastAsia="Arial" w:hAnsi="Arial" w:cs="Arial"/>
          <w:color w:val="3D3D3F"/>
          <w:spacing w:val="2"/>
          <w:sz w:val="24"/>
          <w:szCs w:val="24"/>
        </w:rPr>
        <w:t xml:space="preserve"> </w:t>
      </w:r>
      <w:r w:rsidRPr="00015C46">
        <w:rPr>
          <w:rFonts w:ascii="Arial" w:eastAsia="Arial" w:hAnsi="Arial" w:cs="Arial"/>
          <w:color w:val="3D3D3F"/>
          <w:sz w:val="24"/>
          <w:szCs w:val="24"/>
        </w:rPr>
        <w:t xml:space="preserve">Coach: </w:t>
      </w:r>
      <w:r w:rsidRPr="00015C46">
        <w:rPr>
          <w:rFonts w:ascii="Arial" w:eastAsia="Arial" w:hAnsi="Arial" w:cs="Arial"/>
          <w:color w:val="3D3D3F"/>
          <w:spacing w:val="6"/>
          <w:sz w:val="24"/>
          <w:szCs w:val="24"/>
        </w:rPr>
        <w:t xml:space="preserve"> </w:t>
      </w:r>
      <w:r w:rsidRPr="00015C46">
        <w:rPr>
          <w:rFonts w:ascii="Arial" w:eastAsia="Arial" w:hAnsi="Arial" w:cs="Arial"/>
          <w:color w:val="3D3D3F"/>
          <w:sz w:val="24"/>
          <w:szCs w:val="24"/>
        </w:rPr>
        <w:t>Youth</w:t>
      </w:r>
      <w:r w:rsidRPr="00015C46">
        <w:rPr>
          <w:rFonts w:ascii="Arial" w:eastAsia="Arial" w:hAnsi="Arial" w:cs="Arial"/>
          <w:color w:val="3D3D3F"/>
          <w:spacing w:val="42"/>
          <w:sz w:val="24"/>
          <w:szCs w:val="24"/>
        </w:rPr>
        <w:t xml:space="preserve"> </w:t>
      </w:r>
      <w:r w:rsidRPr="00015C46">
        <w:rPr>
          <w:rFonts w:ascii="Arial" w:eastAsia="Arial" w:hAnsi="Arial" w:cs="Arial"/>
          <w:color w:val="3D3D3F"/>
          <w:sz w:val="24"/>
          <w:szCs w:val="24"/>
        </w:rPr>
        <w:t>Module</w:t>
      </w:r>
      <w:r w:rsidRPr="00015C46">
        <w:rPr>
          <w:rFonts w:ascii="Arial" w:eastAsia="Arial" w:hAnsi="Arial" w:cs="Arial"/>
          <w:color w:val="3D3D3F"/>
          <w:spacing w:val="1"/>
          <w:sz w:val="24"/>
          <w:szCs w:val="24"/>
        </w:rPr>
        <w:t xml:space="preserve"> </w:t>
      </w:r>
      <w:r w:rsidRPr="00015C46">
        <w:rPr>
          <w:rFonts w:ascii="Arial" w:eastAsia="Arial" w:hAnsi="Arial" w:cs="Arial"/>
          <w:color w:val="3D3D3F"/>
          <w:w w:val="106"/>
          <w:sz w:val="24"/>
          <w:szCs w:val="24"/>
        </w:rPr>
        <w:t>3</w:t>
      </w:r>
      <w:r w:rsidRPr="00015C46">
        <w:rPr>
          <w:rFonts w:ascii="Arial" w:eastAsia="Arial" w:hAnsi="Arial" w:cs="Arial"/>
          <w:sz w:val="24"/>
          <w:szCs w:val="24"/>
        </w:rPr>
        <w:t xml:space="preserve"> </w:t>
      </w:r>
    </w:p>
    <w:p w14:paraId="4910C5D7" w14:textId="17A21962" w:rsidR="00D05D58" w:rsidRDefault="00D05D58" w:rsidP="00015C46">
      <w:pPr>
        <w:spacing w:after="0" w:line="240" w:lineRule="auto"/>
        <w:ind w:right="1332"/>
        <w:jc w:val="both"/>
        <w:rPr>
          <w:rFonts w:ascii="Arial" w:eastAsia="Arial" w:hAnsi="Arial" w:cs="Arial"/>
          <w:color w:val="3D3D3F"/>
          <w:sz w:val="24"/>
          <w:szCs w:val="24"/>
        </w:rPr>
      </w:pPr>
      <w:r w:rsidRPr="00015C46">
        <w:rPr>
          <w:rFonts w:ascii="Arial" w:eastAsia="Arial" w:hAnsi="Arial" w:cs="Arial"/>
          <w:color w:val="545454"/>
          <w:sz w:val="24"/>
          <w:szCs w:val="24"/>
        </w:rPr>
        <w:t xml:space="preserve">© </w:t>
      </w:r>
      <w:r w:rsidR="00C80CFE">
        <w:rPr>
          <w:rFonts w:ascii="Arial" w:eastAsia="Arial" w:hAnsi="Arial" w:cs="Arial"/>
          <w:color w:val="545454"/>
          <w:sz w:val="24"/>
          <w:szCs w:val="24"/>
        </w:rPr>
        <w:t>Curling Canada</w:t>
      </w:r>
      <w:r w:rsidRPr="00015C46">
        <w:rPr>
          <w:rFonts w:ascii="Arial" w:eastAsia="Arial" w:hAnsi="Arial" w:cs="Arial"/>
          <w:color w:val="3D3D3F"/>
          <w:spacing w:val="-5"/>
          <w:sz w:val="24"/>
          <w:szCs w:val="24"/>
        </w:rPr>
        <w:t xml:space="preserve"> </w:t>
      </w:r>
      <w:r w:rsidRPr="00015C46">
        <w:rPr>
          <w:rFonts w:ascii="Arial" w:eastAsia="Arial" w:hAnsi="Arial" w:cs="Arial"/>
          <w:color w:val="3D3D3F"/>
          <w:sz w:val="24"/>
          <w:szCs w:val="24"/>
        </w:rPr>
        <w:t>and</w:t>
      </w:r>
      <w:r w:rsidRPr="00015C46">
        <w:rPr>
          <w:rFonts w:ascii="Arial" w:eastAsia="Arial" w:hAnsi="Arial" w:cs="Arial"/>
          <w:color w:val="3D3D3F"/>
          <w:spacing w:val="2"/>
          <w:sz w:val="24"/>
          <w:szCs w:val="24"/>
        </w:rPr>
        <w:t xml:space="preserve"> </w:t>
      </w:r>
      <w:r w:rsidRPr="00015C46">
        <w:rPr>
          <w:rFonts w:ascii="Arial" w:eastAsia="Arial" w:hAnsi="Arial" w:cs="Arial"/>
          <w:color w:val="3D3D3F"/>
          <w:sz w:val="24"/>
          <w:szCs w:val="24"/>
        </w:rPr>
        <w:t>Coaching</w:t>
      </w:r>
      <w:r w:rsidRPr="00015C46">
        <w:rPr>
          <w:rFonts w:ascii="Arial" w:eastAsia="Arial" w:hAnsi="Arial" w:cs="Arial"/>
          <w:color w:val="3D3D3F"/>
          <w:spacing w:val="-4"/>
          <w:sz w:val="24"/>
          <w:szCs w:val="24"/>
        </w:rPr>
        <w:t xml:space="preserve"> </w:t>
      </w:r>
      <w:r w:rsidRPr="00015C46">
        <w:rPr>
          <w:rFonts w:ascii="Arial" w:eastAsia="Arial" w:hAnsi="Arial" w:cs="Arial"/>
          <w:color w:val="3D3D3F"/>
          <w:sz w:val="24"/>
          <w:szCs w:val="24"/>
        </w:rPr>
        <w:t>Association</w:t>
      </w:r>
      <w:r w:rsidRPr="00015C46">
        <w:rPr>
          <w:rFonts w:ascii="Arial" w:eastAsia="Arial" w:hAnsi="Arial" w:cs="Arial"/>
          <w:color w:val="3D3D3F"/>
          <w:spacing w:val="13"/>
          <w:sz w:val="24"/>
          <w:szCs w:val="24"/>
        </w:rPr>
        <w:t xml:space="preserve"> </w:t>
      </w:r>
      <w:r w:rsidRPr="00015C46">
        <w:rPr>
          <w:rFonts w:ascii="Arial" w:eastAsia="Arial" w:hAnsi="Arial" w:cs="Arial"/>
          <w:color w:val="3D3D3F"/>
          <w:sz w:val="24"/>
          <w:szCs w:val="24"/>
        </w:rPr>
        <w:t>of</w:t>
      </w:r>
      <w:r w:rsidRPr="00015C46">
        <w:rPr>
          <w:rFonts w:ascii="Arial" w:eastAsia="Arial" w:hAnsi="Arial" w:cs="Arial"/>
          <w:color w:val="3D3D3F"/>
          <w:spacing w:val="-7"/>
          <w:sz w:val="24"/>
          <w:szCs w:val="24"/>
        </w:rPr>
        <w:t xml:space="preserve"> </w:t>
      </w:r>
      <w:r w:rsidRPr="00015C46">
        <w:rPr>
          <w:rFonts w:ascii="Arial" w:eastAsia="Arial" w:hAnsi="Arial" w:cs="Arial"/>
          <w:color w:val="3D3D3F"/>
          <w:sz w:val="24"/>
          <w:szCs w:val="24"/>
        </w:rPr>
        <w:t>Canada</w:t>
      </w:r>
    </w:p>
    <w:p w14:paraId="360397EB" w14:textId="77777777" w:rsidR="00265693" w:rsidRDefault="00265693" w:rsidP="00015C46">
      <w:pPr>
        <w:spacing w:after="0" w:line="240" w:lineRule="auto"/>
        <w:ind w:right="1332"/>
        <w:jc w:val="both"/>
        <w:rPr>
          <w:rFonts w:ascii="Arial" w:eastAsia="Arial" w:hAnsi="Arial" w:cs="Arial"/>
          <w:color w:val="3D3D3F"/>
          <w:sz w:val="24"/>
          <w:szCs w:val="24"/>
        </w:rPr>
      </w:pPr>
    </w:p>
    <w:p w14:paraId="42E7E458" w14:textId="6771CEE8" w:rsidR="00265693" w:rsidRDefault="00265693" w:rsidP="00015C46">
      <w:pPr>
        <w:spacing w:after="0" w:line="240" w:lineRule="auto"/>
        <w:ind w:right="1332"/>
        <w:jc w:val="both"/>
        <w:rPr>
          <w:rFonts w:ascii="Arial" w:eastAsia="Arial" w:hAnsi="Arial" w:cs="Arial"/>
          <w:color w:val="3D3D3F"/>
          <w:sz w:val="24"/>
          <w:szCs w:val="24"/>
        </w:rPr>
      </w:pPr>
      <w:r>
        <w:rPr>
          <w:rFonts w:ascii="Arial" w:eastAsia="Arial" w:hAnsi="Arial" w:cs="Arial"/>
          <w:color w:val="3D3D3F"/>
          <w:sz w:val="24"/>
          <w:szCs w:val="24"/>
        </w:rPr>
        <w:t>Canadian Sport For Life – Physical Literacy: PLAY SAFE: Physical Literacy and Injury Prevention Guide</w:t>
      </w:r>
      <w:r w:rsidR="00613781">
        <w:rPr>
          <w:rFonts w:ascii="Arial" w:eastAsia="Arial" w:hAnsi="Arial" w:cs="Arial"/>
          <w:color w:val="3D3D3F"/>
          <w:sz w:val="24"/>
          <w:szCs w:val="24"/>
        </w:rPr>
        <w:t xml:space="preserve"> for Leaders.</w:t>
      </w:r>
    </w:p>
    <w:p w14:paraId="2ABA82AB" w14:textId="77777777" w:rsidR="007C1F3B" w:rsidRDefault="007C1F3B" w:rsidP="00015C46">
      <w:pPr>
        <w:spacing w:after="0" w:line="240" w:lineRule="auto"/>
        <w:ind w:right="1332"/>
        <w:jc w:val="both"/>
        <w:rPr>
          <w:rFonts w:ascii="Arial" w:eastAsia="Arial" w:hAnsi="Arial" w:cs="Arial"/>
          <w:color w:val="3D3D3F"/>
          <w:sz w:val="24"/>
          <w:szCs w:val="24"/>
        </w:rPr>
      </w:pPr>
    </w:p>
    <w:p w14:paraId="5033AD0C" w14:textId="6F0FACCB" w:rsidR="007C1F3B" w:rsidRDefault="007C1F3B" w:rsidP="00015C46">
      <w:pPr>
        <w:spacing w:after="0" w:line="240" w:lineRule="auto"/>
        <w:ind w:right="1332"/>
        <w:jc w:val="both"/>
        <w:rPr>
          <w:rFonts w:ascii="Arial" w:eastAsia="Arial" w:hAnsi="Arial" w:cs="Arial"/>
          <w:color w:val="3D3D3F"/>
          <w:sz w:val="24"/>
          <w:szCs w:val="24"/>
        </w:rPr>
      </w:pPr>
      <w:r>
        <w:rPr>
          <w:rFonts w:ascii="Arial" w:eastAsia="Arial" w:hAnsi="Arial" w:cs="Arial"/>
          <w:color w:val="3D3D3F"/>
          <w:sz w:val="24"/>
          <w:szCs w:val="24"/>
        </w:rPr>
        <w:t>Ontario Curling Council – Jennifer Ferris</w:t>
      </w:r>
    </w:p>
    <w:p w14:paraId="1A1FCDD9" w14:textId="77777777" w:rsidR="00265693" w:rsidRDefault="00265693" w:rsidP="00015C46">
      <w:pPr>
        <w:spacing w:after="0" w:line="360" w:lineRule="auto"/>
        <w:ind w:right="1331"/>
        <w:jc w:val="both"/>
        <w:rPr>
          <w:rFonts w:ascii="Arial" w:eastAsia="Arial" w:hAnsi="Arial" w:cs="Arial"/>
          <w:color w:val="3D3D3F"/>
          <w:sz w:val="24"/>
          <w:szCs w:val="24"/>
        </w:rPr>
      </w:pPr>
    </w:p>
    <w:p w14:paraId="31BE07F7" w14:textId="77777777" w:rsidR="00265693" w:rsidRDefault="00265693" w:rsidP="00265693">
      <w:pPr>
        <w:spacing w:before="10" w:after="0" w:line="160" w:lineRule="exact"/>
        <w:rPr>
          <w:sz w:val="16"/>
          <w:szCs w:val="16"/>
        </w:rPr>
      </w:pPr>
    </w:p>
    <w:p w14:paraId="175B0B78" w14:textId="77777777" w:rsidR="00475638" w:rsidRPr="00015C46" w:rsidRDefault="00475638" w:rsidP="00015C46">
      <w:pPr>
        <w:spacing w:after="0" w:line="360" w:lineRule="auto"/>
        <w:ind w:right="1331"/>
        <w:jc w:val="both"/>
        <w:rPr>
          <w:rFonts w:ascii="Arial" w:eastAsia="Arial" w:hAnsi="Arial" w:cs="Arial"/>
          <w:color w:val="3D3D3F"/>
          <w:sz w:val="24"/>
          <w:szCs w:val="24"/>
        </w:rPr>
      </w:pPr>
    </w:p>
    <w:p w14:paraId="1AD3BA10" w14:textId="5D97E10C" w:rsidR="00475638" w:rsidRPr="00015C46" w:rsidRDefault="00475638" w:rsidP="00015C46">
      <w:pPr>
        <w:spacing w:after="0" w:line="360" w:lineRule="auto"/>
        <w:ind w:right="1331"/>
        <w:jc w:val="both"/>
        <w:rPr>
          <w:rFonts w:ascii="Arial" w:eastAsia="Arial" w:hAnsi="Arial" w:cs="Arial"/>
          <w:b/>
          <w:color w:val="3D3D3F"/>
          <w:sz w:val="24"/>
          <w:szCs w:val="24"/>
        </w:rPr>
      </w:pPr>
      <w:r w:rsidRPr="00015C46">
        <w:rPr>
          <w:rFonts w:ascii="Arial" w:eastAsia="Arial" w:hAnsi="Arial" w:cs="Arial"/>
          <w:b/>
          <w:color w:val="3D3D3F"/>
          <w:sz w:val="24"/>
          <w:szCs w:val="24"/>
        </w:rPr>
        <w:t>Club Survey</w:t>
      </w:r>
    </w:p>
    <w:p w14:paraId="4795A585" w14:textId="04786735" w:rsidR="00475638" w:rsidRPr="00015C46" w:rsidRDefault="00937A21" w:rsidP="00015C46">
      <w:pPr>
        <w:spacing w:after="0" w:line="360" w:lineRule="auto"/>
        <w:ind w:right="1331"/>
        <w:jc w:val="both"/>
        <w:rPr>
          <w:rFonts w:ascii="Arial" w:eastAsia="Arial" w:hAnsi="Arial" w:cs="Arial"/>
          <w:sz w:val="24"/>
          <w:szCs w:val="24"/>
        </w:rPr>
      </w:pPr>
      <w:hyperlink r:id="rId12" w:history="1">
        <w:r w:rsidR="00475638" w:rsidRPr="00015C46">
          <w:rPr>
            <w:rStyle w:val="Hyperlink"/>
            <w:rFonts w:ascii="Arial" w:eastAsia="Arial" w:hAnsi="Arial" w:cs="Arial"/>
            <w:sz w:val="24"/>
            <w:szCs w:val="24"/>
          </w:rPr>
          <w:t>https://curlingcanada.formstack.com/forms/curling_canada__head_protection</w:t>
        </w:r>
      </w:hyperlink>
    </w:p>
    <w:p w14:paraId="2382A438" w14:textId="77777777" w:rsidR="00D05D58" w:rsidRDefault="00D05D58" w:rsidP="00D05D58">
      <w:pPr>
        <w:spacing w:before="4" w:after="0" w:line="240" w:lineRule="auto"/>
        <w:ind w:left="2371" w:right="2303"/>
        <w:jc w:val="center"/>
        <w:rPr>
          <w:rFonts w:ascii="Times New Roman" w:eastAsia="Times New Roman" w:hAnsi="Times New Roman" w:cs="Times New Roman"/>
          <w:sz w:val="16"/>
          <w:szCs w:val="16"/>
        </w:rPr>
      </w:pPr>
      <w:r>
        <w:fldChar w:fldCharType="begin"/>
      </w:r>
      <w:r>
        <w:rPr>
          <w:rFonts w:ascii="Times New Roman" w:eastAsia="Times New Roman" w:hAnsi="Times New Roman" w:cs="Times New Roman"/>
          <w:color w:val="3D3D3F"/>
          <w:w w:val="112"/>
          <w:sz w:val="16"/>
          <w:szCs w:val="16"/>
        </w:rPr>
        <w:instrText xml:space="preserve"> PAGE </w:instrText>
      </w:r>
      <w:r>
        <w:fldChar w:fldCharType="separate"/>
      </w:r>
      <w:r w:rsidR="000F63CD">
        <w:rPr>
          <w:rFonts w:ascii="Times New Roman" w:eastAsia="Times New Roman" w:hAnsi="Times New Roman" w:cs="Times New Roman"/>
          <w:noProof/>
          <w:color w:val="3D3D3F"/>
          <w:w w:val="112"/>
          <w:sz w:val="16"/>
          <w:szCs w:val="16"/>
        </w:rPr>
        <w:t>22</w:t>
      </w:r>
      <w:r>
        <w:fldChar w:fldCharType="end"/>
      </w:r>
    </w:p>
    <w:p w14:paraId="28F3AC30" w14:textId="77777777" w:rsidR="00D05D58" w:rsidRDefault="00D05D58" w:rsidP="00D05D58">
      <w:pPr>
        <w:spacing w:after="0" w:line="280" w:lineRule="exact"/>
        <w:jc w:val="both"/>
        <w:rPr>
          <w:rFonts w:ascii="Arial" w:eastAsia="Calibri" w:hAnsi="Arial" w:cs="Arial"/>
          <w:kern w:val="16"/>
          <w:sz w:val="20"/>
          <w:szCs w:val="20"/>
        </w:rPr>
      </w:pPr>
    </w:p>
    <w:p w14:paraId="17C834BE" w14:textId="77777777" w:rsidR="00D05D58" w:rsidRDefault="00D05D58" w:rsidP="00D05D58">
      <w:pPr>
        <w:spacing w:after="0" w:line="280" w:lineRule="exact"/>
        <w:jc w:val="both"/>
        <w:rPr>
          <w:rFonts w:ascii="Arial" w:eastAsia="Calibri" w:hAnsi="Arial" w:cs="Arial"/>
          <w:kern w:val="16"/>
          <w:sz w:val="20"/>
          <w:szCs w:val="20"/>
        </w:rPr>
      </w:pPr>
    </w:p>
    <w:p w14:paraId="5E3738E4" w14:textId="149780ED" w:rsidR="00D05D58" w:rsidRPr="00D05D58" w:rsidRDefault="00D05D58" w:rsidP="00D05D58">
      <w:pPr>
        <w:spacing w:after="0" w:line="280" w:lineRule="exact"/>
        <w:jc w:val="both"/>
        <w:rPr>
          <w:rFonts w:ascii="Arial" w:eastAsia="Calibri" w:hAnsi="Arial" w:cs="Arial"/>
          <w:kern w:val="16"/>
          <w:sz w:val="20"/>
          <w:szCs w:val="20"/>
        </w:rPr>
      </w:pPr>
    </w:p>
    <w:sectPr w:rsidR="00D05D58" w:rsidRPr="00D05D58" w:rsidSect="0097745E">
      <w:footerReference w:type="even" r:id="rId13"/>
      <w:footerReference w:type="default" r:id="rId14"/>
      <w:pgSz w:w="12242" w:h="15842"/>
      <w:pgMar w:top="1134" w:right="1134" w:bottom="1134" w:left="1134" w:header="595" w:footer="75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eAnn Cupidio" w:date="2016-06-05T13:24:00Z" w:initials="LC">
    <w:p w14:paraId="538D24EB" w14:textId="77777777" w:rsidR="00665DEB" w:rsidRDefault="00665DEB" w:rsidP="00C80CFE">
      <w:pPr>
        <w:pStyle w:val="CommentText"/>
      </w:pPr>
      <w:r>
        <w:rPr>
          <w:rStyle w:val="CommentReference"/>
        </w:rPr>
        <w:annotationRef/>
      </w:r>
      <w:r>
        <w:t>This can be expanded depending on survey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D24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D24EB" w16cid:durableId="21223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B123" w14:textId="77777777" w:rsidR="00937A21" w:rsidRDefault="00937A21">
      <w:pPr>
        <w:spacing w:after="0" w:line="240" w:lineRule="auto"/>
      </w:pPr>
      <w:r>
        <w:separator/>
      </w:r>
    </w:p>
  </w:endnote>
  <w:endnote w:type="continuationSeparator" w:id="0">
    <w:p w14:paraId="1ADC793D" w14:textId="77777777" w:rsidR="00937A21" w:rsidRDefault="0093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8A99" w14:textId="77777777" w:rsidR="00665DEB" w:rsidRPr="00523660" w:rsidRDefault="00665DEB" w:rsidP="008F57E6">
    <w:pPr>
      <w:pStyle w:val="Footer"/>
      <w:framePr w:wrap="around" w:vAnchor="text" w:hAnchor="margin" w:xAlign="right" w:y="1"/>
      <w:rPr>
        <w:rStyle w:val="PageNumber"/>
        <w:sz w:val="16"/>
        <w:szCs w:val="16"/>
      </w:rPr>
    </w:pPr>
    <w:r w:rsidRPr="00523660">
      <w:rPr>
        <w:rStyle w:val="PageNumber"/>
        <w:sz w:val="16"/>
        <w:szCs w:val="16"/>
      </w:rPr>
      <w:fldChar w:fldCharType="begin"/>
    </w:r>
    <w:r w:rsidRPr="00523660">
      <w:rPr>
        <w:rStyle w:val="PageNumber"/>
        <w:sz w:val="16"/>
        <w:szCs w:val="16"/>
      </w:rPr>
      <w:instrText xml:space="preserve">PAGE  </w:instrText>
    </w:r>
    <w:r w:rsidRPr="00523660">
      <w:rPr>
        <w:rStyle w:val="PageNumber"/>
        <w:sz w:val="16"/>
        <w:szCs w:val="16"/>
      </w:rPr>
      <w:fldChar w:fldCharType="separate"/>
    </w:r>
    <w:r w:rsidR="00C1526E">
      <w:rPr>
        <w:rStyle w:val="PageNumber"/>
        <w:noProof/>
        <w:sz w:val="16"/>
        <w:szCs w:val="16"/>
      </w:rPr>
      <w:t>2</w:t>
    </w:r>
    <w:r w:rsidRPr="00523660">
      <w:rPr>
        <w:rStyle w:val="PageNumber"/>
        <w:sz w:val="16"/>
        <w:szCs w:val="16"/>
      </w:rPr>
      <w:fldChar w:fldCharType="end"/>
    </w:r>
  </w:p>
  <w:p w14:paraId="66D0FDA7" w14:textId="69218132" w:rsidR="00665DEB" w:rsidRDefault="00665DEB" w:rsidP="008F57E6">
    <w:pPr>
      <w:spacing w:after="0" w:line="200" w:lineRule="exact"/>
      <w:ind w:right="360"/>
      <w:rPr>
        <w:sz w:val="20"/>
        <w:szCs w:val="20"/>
      </w:rPr>
    </w:pPr>
    <w:r w:rsidRPr="005A0C10">
      <w:rPr>
        <w:rFonts w:ascii="Arial" w:hAnsi="Arial"/>
        <w:sz w:val="16"/>
        <w:szCs w:val="16"/>
      </w:rPr>
      <w:t xml:space="preserve">Curling Canada </w:t>
    </w:r>
    <w:r w:rsidRPr="005A0C10">
      <w:rPr>
        <w:rFonts w:ascii="Arial" w:hAnsi="Arial"/>
        <w:i/>
        <w:sz w:val="16"/>
        <w:szCs w:val="16"/>
      </w:rPr>
      <w:t>Safety First</w:t>
    </w:r>
    <w:r>
      <w:rPr>
        <w:noProof/>
      </w:rPr>
      <w:t xml:space="preserve"> </w:t>
    </w:r>
    <w:r>
      <w:rPr>
        <w:noProof/>
      </w:rPr>
      <mc:AlternateContent>
        <mc:Choice Requires="wpg">
          <w:drawing>
            <wp:anchor distT="0" distB="0" distL="114300" distR="114300" simplePos="0" relativeHeight="503313770" behindDoc="1" locked="0" layoutInCell="1" allowOverlap="1" wp14:anchorId="3E0EAAD7" wp14:editId="53BCD062">
              <wp:simplePos x="0" y="0"/>
              <wp:positionH relativeFrom="page">
                <wp:posOffset>895985</wp:posOffset>
              </wp:positionH>
              <wp:positionV relativeFrom="page">
                <wp:posOffset>9307830</wp:posOffset>
              </wp:positionV>
              <wp:extent cx="5981065" cy="1270"/>
              <wp:effectExtent l="0" t="0" r="19050" b="127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659"/>
                        <a:chExt cx="9419" cy="2"/>
                      </a:xfrm>
                    </wpg:grpSpPr>
                    <wps:wsp>
                      <wps:cNvPr id="7" name="Freeform 3"/>
                      <wps:cNvSpPr>
                        <a:spLocks/>
                      </wps:cNvSpPr>
                      <wps:spPr bwMode="auto">
                        <a:xfrm>
                          <a:off x="1412" y="14659"/>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5B9BD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4B92" id="Group 2" o:spid="_x0000_s1026" style="position:absolute;margin-left:70.55pt;margin-top:732.9pt;width:470.95pt;height:.1pt;z-index:-2710;mso-position-horizontal-relative:page;mso-position-vertical-relative:page" coordorigin="1412,14659"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">
              <v:shape id="Freeform 3" o:spid="_x0000_s1027" style="position:absolute;left:1412;top:14659;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" path="m,l9419,e" filled="f" strokecolor="#5b9bd4" strokeweight=".58pt">
                <v:path arrowok="t" o:connecttype="custom" o:connectlocs="0,0;9419,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D1E4" w14:textId="77777777" w:rsidR="00665DEB" w:rsidRPr="005A0C10" w:rsidRDefault="00665DEB" w:rsidP="008F57E6">
    <w:pPr>
      <w:pStyle w:val="Footer"/>
      <w:framePr w:wrap="around" w:vAnchor="text" w:hAnchor="margin" w:xAlign="right" w:y="1"/>
      <w:rPr>
        <w:rStyle w:val="PageNumber"/>
        <w:rFonts w:ascii="Arial" w:hAnsi="Arial"/>
        <w:sz w:val="16"/>
        <w:szCs w:val="16"/>
      </w:rPr>
    </w:pPr>
    <w:r w:rsidRPr="005A0C10">
      <w:rPr>
        <w:rStyle w:val="PageNumber"/>
        <w:rFonts w:ascii="Arial" w:hAnsi="Arial"/>
        <w:sz w:val="16"/>
        <w:szCs w:val="16"/>
      </w:rPr>
      <w:fldChar w:fldCharType="begin"/>
    </w:r>
    <w:r w:rsidRPr="005A0C10">
      <w:rPr>
        <w:rStyle w:val="PageNumber"/>
        <w:rFonts w:ascii="Arial" w:hAnsi="Arial"/>
        <w:sz w:val="16"/>
        <w:szCs w:val="16"/>
      </w:rPr>
      <w:instrText xml:space="preserve">PAGE  </w:instrText>
    </w:r>
    <w:r w:rsidRPr="005A0C10">
      <w:rPr>
        <w:rStyle w:val="PageNumber"/>
        <w:rFonts w:ascii="Arial" w:hAnsi="Arial"/>
        <w:sz w:val="16"/>
        <w:szCs w:val="16"/>
      </w:rPr>
      <w:fldChar w:fldCharType="separate"/>
    </w:r>
    <w:r w:rsidR="00C1526E">
      <w:rPr>
        <w:rStyle w:val="PageNumber"/>
        <w:rFonts w:ascii="Arial" w:hAnsi="Arial"/>
        <w:noProof/>
        <w:sz w:val="16"/>
        <w:szCs w:val="16"/>
      </w:rPr>
      <w:t>1</w:t>
    </w:r>
    <w:r w:rsidRPr="005A0C10">
      <w:rPr>
        <w:rStyle w:val="PageNumber"/>
        <w:rFonts w:ascii="Arial" w:hAnsi="Arial"/>
        <w:sz w:val="16"/>
        <w:szCs w:val="16"/>
      </w:rPr>
      <w:fldChar w:fldCharType="end"/>
    </w:r>
  </w:p>
  <w:p w14:paraId="62C54693" w14:textId="7EE5A4DA" w:rsidR="00665DEB" w:rsidRPr="005A0C10" w:rsidRDefault="00665DEB" w:rsidP="008F57E6">
    <w:pPr>
      <w:spacing w:after="0" w:line="200" w:lineRule="exact"/>
      <w:ind w:right="360"/>
      <w:rPr>
        <w:rFonts w:ascii="Arial" w:hAnsi="Arial"/>
        <w:i/>
        <w:sz w:val="16"/>
        <w:szCs w:val="16"/>
      </w:rPr>
    </w:pPr>
    <w:r w:rsidRPr="005A0C10">
      <w:rPr>
        <w:rFonts w:ascii="Arial" w:hAnsi="Arial"/>
        <w:sz w:val="16"/>
        <w:szCs w:val="16"/>
      </w:rPr>
      <w:t xml:space="preserve">Curling Canada </w:t>
    </w:r>
    <w:r w:rsidRPr="005A0C10">
      <w:rPr>
        <w:rFonts w:ascii="Arial" w:hAnsi="Arial"/>
        <w:i/>
        <w:sz w:val="16"/>
        <w:szCs w:val="16"/>
      </w:rPr>
      <w:t>Safety First</w:t>
    </w:r>
    <w:r w:rsidRPr="005A0C10">
      <w:rPr>
        <w:rFonts w:ascii="Arial" w:hAnsi="Arial"/>
        <w:noProof/>
        <w:sz w:val="16"/>
        <w:szCs w:val="16"/>
      </w:rPr>
      <mc:AlternateContent>
        <mc:Choice Requires="wpg">
          <w:drawing>
            <wp:anchor distT="0" distB="0" distL="114300" distR="114300" simplePos="0" relativeHeight="503313768" behindDoc="1" locked="0" layoutInCell="1" allowOverlap="1" wp14:anchorId="731C58BF" wp14:editId="21859724">
              <wp:simplePos x="0" y="0"/>
              <wp:positionH relativeFrom="page">
                <wp:posOffset>895985</wp:posOffset>
              </wp:positionH>
              <wp:positionV relativeFrom="page">
                <wp:posOffset>9424035</wp:posOffset>
              </wp:positionV>
              <wp:extent cx="5981065" cy="1270"/>
              <wp:effectExtent l="0" t="635" r="19050" b="1079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841"/>
                        <a:chExt cx="9419" cy="2"/>
                      </a:xfrm>
                    </wpg:grpSpPr>
                    <wps:wsp>
                      <wps:cNvPr id="4" name="Freeform 6"/>
                      <wps:cNvSpPr>
                        <a:spLocks/>
                      </wps:cNvSpPr>
                      <wps:spPr bwMode="auto">
                        <a:xfrm>
                          <a:off x="1412" y="1484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5B9BD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E4BBA" id="Group 5" o:spid="_x0000_s1026" style="position:absolute;margin-left:70.55pt;margin-top:742.05pt;width:470.95pt;height:.1pt;z-index:-2712;mso-position-horizontal-relative:page;mso-position-vertical-relative:page" coordorigin="1412,14841"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">
              <v:shape id="Freeform 6" o:spid="_x0000_s1027" style="position:absolute;left:1412;top:1484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" path="m,l9419,e" filled="f" strokecolor="#5b9bd4" strokeweight=".58pt">
                <v:path arrowok="t" o:connecttype="custom" o:connectlocs="0,0;9419,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65850" w14:textId="77777777" w:rsidR="00937A21" w:rsidRDefault="00937A21">
      <w:pPr>
        <w:spacing w:after="0" w:line="240" w:lineRule="auto"/>
      </w:pPr>
      <w:r>
        <w:separator/>
      </w:r>
    </w:p>
  </w:footnote>
  <w:footnote w:type="continuationSeparator" w:id="0">
    <w:p w14:paraId="1F544DDE" w14:textId="77777777" w:rsidR="00937A21" w:rsidRDefault="00937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11C"/>
    <w:multiLevelType w:val="hybridMultilevel"/>
    <w:tmpl w:val="8D4E70AA"/>
    <w:lvl w:ilvl="0" w:tplc="B498D276">
      <w:start w:val="1"/>
      <w:numFmt w:val="bullet"/>
      <w:lvlText w:val=""/>
      <w:lvlJc w:val="left"/>
      <w:pPr>
        <w:ind w:left="720" w:hanging="360"/>
      </w:pPr>
      <w:rPr>
        <w:rFonts w:ascii="Zapf Dingbats" w:hAnsi="Zapf Dingba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CC1E7D"/>
    <w:multiLevelType w:val="hybridMultilevel"/>
    <w:tmpl w:val="966E5EFE"/>
    <w:lvl w:ilvl="0" w:tplc="205CA98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F347C"/>
    <w:multiLevelType w:val="hybridMultilevel"/>
    <w:tmpl w:val="634E3D72"/>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717A"/>
    <w:multiLevelType w:val="hybridMultilevel"/>
    <w:tmpl w:val="4D482E4C"/>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5F8B"/>
    <w:multiLevelType w:val="hybridMultilevel"/>
    <w:tmpl w:val="42EA92D2"/>
    <w:lvl w:ilvl="0" w:tplc="0E84608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8A7767"/>
    <w:multiLevelType w:val="hybridMultilevel"/>
    <w:tmpl w:val="1D98DBD8"/>
    <w:lvl w:ilvl="0" w:tplc="B498D276">
      <w:start w:val="1"/>
      <w:numFmt w:val="bullet"/>
      <w:lvlText w:val=""/>
      <w:lvlJc w:val="left"/>
      <w:pPr>
        <w:ind w:left="720" w:hanging="360"/>
      </w:pPr>
      <w:rPr>
        <w:rFonts w:ascii="Zapf Dingbats" w:hAnsi="Zapf Dingba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E27439"/>
    <w:multiLevelType w:val="hybridMultilevel"/>
    <w:tmpl w:val="099CF0A4"/>
    <w:lvl w:ilvl="0" w:tplc="B498D276">
      <w:start w:val="1"/>
      <w:numFmt w:val="bullet"/>
      <w:lvlText w:val=""/>
      <w:lvlJc w:val="left"/>
      <w:pPr>
        <w:ind w:left="754" w:hanging="360"/>
      </w:pPr>
      <w:rPr>
        <w:rFonts w:ascii="Zapf Dingbats" w:hAnsi="Zapf Dingbat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15:restartNumberingAfterBreak="0">
    <w:nsid w:val="099836A8"/>
    <w:multiLevelType w:val="hybridMultilevel"/>
    <w:tmpl w:val="0030AA6E"/>
    <w:lvl w:ilvl="0" w:tplc="B498D276">
      <w:start w:val="1"/>
      <w:numFmt w:val="bullet"/>
      <w:lvlText w:val=""/>
      <w:lvlJc w:val="left"/>
      <w:pPr>
        <w:ind w:left="927" w:hanging="360"/>
      </w:pPr>
      <w:rPr>
        <w:rFonts w:ascii="Zapf Dingbats" w:hAnsi="Zapf Dingba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A3D0820"/>
    <w:multiLevelType w:val="hybridMultilevel"/>
    <w:tmpl w:val="DBDC371A"/>
    <w:lvl w:ilvl="0" w:tplc="82F8D1C0">
      <w:start w:val="1"/>
      <w:numFmt w:val="bullet"/>
      <w:lvlText w:val=""/>
      <w:lvlJc w:val="left"/>
      <w:pPr>
        <w:ind w:left="720" w:hanging="360"/>
      </w:pPr>
      <w:rPr>
        <w:rFonts w:ascii="Zapf Dingbats" w:hAnsi="Zapf Dingbats" w:hint="default"/>
        <w:b/>
        <w:bCs/>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91EAB"/>
    <w:multiLevelType w:val="hybridMultilevel"/>
    <w:tmpl w:val="7108D560"/>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566DC"/>
    <w:multiLevelType w:val="hybridMultilevel"/>
    <w:tmpl w:val="B4D84AE0"/>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376E6"/>
    <w:multiLevelType w:val="hybridMultilevel"/>
    <w:tmpl w:val="6B96C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A70994"/>
    <w:multiLevelType w:val="hybridMultilevel"/>
    <w:tmpl w:val="6064523E"/>
    <w:lvl w:ilvl="0" w:tplc="205CA9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892B34"/>
    <w:multiLevelType w:val="hybridMultilevel"/>
    <w:tmpl w:val="49B624FC"/>
    <w:lvl w:ilvl="0" w:tplc="B498D276">
      <w:start w:val="1"/>
      <w:numFmt w:val="bullet"/>
      <w:lvlText w:val=""/>
      <w:lvlJc w:val="left"/>
      <w:pPr>
        <w:ind w:left="754" w:hanging="360"/>
      </w:pPr>
      <w:rPr>
        <w:rFonts w:ascii="Zapf Dingbats" w:hAnsi="Zapf Dingba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1EC77365"/>
    <w:multiLevelType w:val="hybridMultilevel"/>
    <w:tmpl w:val="0ADCD6F4"/>
    <w:lvl w:ilvl="0" w:tplc="205CA98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36972"/>
    <w:multiLevelType w:val="hybridMultilevel"/>
    <w:tmpl w:val="CAB418B2"/>
    <w:lvl w:ilvl="0" w:tplc="0DCA542E">
      <w:start w:val="1"/>
      <w:numFmt w:val="decimal"/>
      <w:lvlText w:val="%1."/>
      <w:lvlJc w:val="left"/>
      <w:pPr>
        <w:tabs>
          <w:tab w:val="num" w:pos="360"/>
        </w:tabs>
        <w:ind w:left="360" w:hanging="360"/>
      </w:pPr>
      <w:rPr>
        <w:rFonts w:hint="default"/>
        <w:b w:val="0"/>
      </w:rPr>
    </w:lvl>
    <w:lvl w:ilvl="1" w:tplc="04090017">
      <w:start w:val="1"/>
      <w:numFmt w:val="lowerLetter"/>
      <w:lvlText w:val="%2)"/>
      <w:lvlJc w:val="left"/>
      <w:pPr>
        <w:tabs>
          <w:tab w:val="num" w:pos="720"/>
        </w:tabs>
        <w:ind w:left="720" w:hanging="360"/>
      </w:pPr>
      <w:rPr>
        <w:rFonts w:hint="default"/>
        <w:b w:val="0"/>
      </w:rPr>
    </w:lvl>
    <w:lvl w:ilvl="2" w:tplc="7F427EF8">
      <w:start w:val="1"/>
      <w:numFmt w:val="lowerRoman"/>
      <w:lvlText w:val="%3."/>
      <w:lvlJc w:val="left"/>
      <w:pPr>
        <w:tabs>
          <w:tab w:val="num" w:pos="900"/>
        </w:tabs>
        <w:ind w:left="900" w:hanging="180"/>
      </w:pPr>
      <w:rPr>
        <w:rFonts w:ascii="Arial Narrow" w:eastAsia="Times New Roman" w:hAnsi="Arial Narrow" w:cs="Times New Roman"/>
      </w:rPr>
    </w:lvl>
    <w:lvl w:ilvl="3" w:tplc="220A3AF4">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70841484">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40F0E5A"/>
    <w:multiLevelType w:val="hybridMultilevel"/>
    <w:tmpl w:val="A64087EC"/>
    <w:lvl w:ilvl="0" w:tplc="B498D276">
      <w:start w:val="1"/>
      <w:numFmt w:val="bullet"/>
      <w:lvlText w:val=""/>
      <w:lvlJc w:val="left"/>
      <w:pPr>
        <w:ind w:left="1713" w:hanging="360"/>
      </w:pPr>
      <w:rPr>
        <w:rFonts w:ascii="Zapf Dingbats" w:hAnsi="Zapf Dingbats"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266A6D20"/>
    <w:multiLevelType w:val="hybridMultilevel"/>
    <w:tmpl w:val="8C6A5192"/>
    <w:lvl w:ilvl="0" w:tplc="0E84608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CE36BA"/>
    <w:multiLevelType w:val="hybridMultilevel"/>
    <w:tmpl w:val="6FF23296"/>
    <w:lvl w:ilvl="0" w:tplc="B498D276">
      <w:start w:val="1"/>
      <w:numFmt w:val="bullet"/>
      <w:lvlText w:val=""/>
      <w:lvlJc w:val="left"/>
      <w:pPr>
        <w:ind w:left="720" w:hanging="360"/>
      </w:pPr>
      <w:rPr>
        <w:rFonts w:ascii="Zapf Dingbats" w:hAnsi="Zapf Dingba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16546F"/>
    <w:multiLevelType w:val="hybridMultilevel"/>
    <w:tmpl w:val="885A72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4271B0"/>
    <w:multiLevelType w:val="hybridMultilevel"/>
    <w:tmpl w:val="715094BA"/>
    <w:lvl w:ilvl="0" w:tplc="B498D276">
      <w:start w:val="1"/>
      <w:numFmt w:val="bullet"/>
      <w:lvlText w:val=""/>
      <w:lvlJc w:val="left"/>
      <w:pPr>
        <w:ind w:left="1429" w:hanging="360"/>
      </w:pPr>
      <w:rPr>
        <w:rFonts w:ascii="Zapf Dingbats" w:hAnsi="Zapf Dingba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29D6487"/>
    <w:multiLevelType w:val="multilevel"/>
    <w:tmpl w:val="634E3D72"/>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175414"/>
    <w:multiLevelType w:val="hybridMultilevel"/>
    <w:tmpl w:val="81CAA4BA"/>
    <w:lvl w:ilvl="0" w:tplc="B498D276">
      <w:start w:val="1"/>
      <w:numFmt w:val="bullet"/>
      <w:lvlText w:val=""/>
      <w:lvlJc w:val="left"/>
      <w:pPr>
        <w:ind w:left="1440" w:hanging="360"/>
      </w:pPr>
      <w:rPr>
        <w:rFonts w:ascii="Zapf Dingbats" w:hAnsi="Zapf Dingba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EE62BC1"/>
    <w:multiLevelType w:val="hybridMultilevel"/>
    <w:tmpl w:val="A5A0797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15:restartNumberingAfterBreak="0">
    <w:nsid w:val="3FE85DA3"/>
    <w:multiLevelType w:val="hybridMultilevel"/>
    <w:tmpl w:val="20C82080"/>
    <w:lvl w:ilvl="0" w:tplc="B498D276">
      <w:start w:val="1"/>
      <w:numFmt w:val="bullet"/>
      <w:lvlText w:val=""/>
      <w:lvlJc w:val="left"/>
      <w:pPr>
        <w:ind w:left="754" w:hanging="360"/>
      </w:pPr>
      <w:rPr>
        <w:rFonts w:ascii="Zapf Dingbats" w:hAnsi="Zapf Dingbat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15:restartNumberingAfterBreak="0">
    <w:nsid w:val="40AB312D"/>
    <w:multiLevelType w:val="hybridMultilevel"/>
    <w:tmpl w:val="AEFEB9E0"/>
    <w:lvl w:ilvl="0" w:tplc="811CB0A4">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D4429"/>
    <w:multiLevelType w:val="hybridMultilevel"/>
    <w:tmpl w:val="2E9A4D44"/>
    <w:lvl w:ilvl="0" w:tplc="B498D276">
      <w:start w:val="1"/>
      <w:numFmt w:val="bullet"/>
      <w:lvlText w:val=""/>
      <w:lvlJc w:val="left"/>
      <w:pPr>
        <w:ind w:left="1287" w:hanging="360"/>
      </w:pPr>
      <w:rPr>
        <w:rFonts w:ascii="Zapf Dingbats" w:hAnsi="Zapf Dingba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46C23C1"/>
    <w:multiLevelType w:val="hybridMultilevel"/>
    <w:tmpl w:val="C55AA19E"/>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07381"/>
    <w:multiLevelType w:val="hybridMultilevel"/>
    <w:tmpl w:val="F58EE25C"/>
    <w:lvl w:ilvl="0" w:tplc="B498D276">
      <w:start w:val="1"/>
      <w:numFmt w:val="bullet"/>
      <w:lvlText w:val=""/>
      <w:lvlJc w:val="left"/>
      <w:pPr>
        <w:ind w:left="754" w:hanging="360"/>
      </w:pPr>
      <w:rPr>
        <w:rFonts w:ascii="Zapf Dingbats" w:hAnsi="Zapf Dingbat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9" w15:restartNumberingAfterBreak="0">
    <w:nsid w:val="4B746283"/>
    <w:multiLevelType w:val="hybridMultilevel"/>
    <w:tmpl w:val="1F4C05AC"/>
    <w:lvl w:ilvl="0" w:tplc="205CA9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F22B9A"/>
    <w:multiLevelType w:val="hybridMultilevel"/>
    <w:tmpl w:val="F822E976"/>
    <w:lvl w:ilvl="0" w:tplc="B498D276">
      <w:start w:val="1"/>
      <w:numFmt w:val="bullet"/>
      <w:lvlText w:val=""/>
      <w:lvlJc w:val="left"/>
      <w:pPr>
        <w:ind w:left="255" w:hanging="360"/>
      </w:pPr>
      <w:rPr>
        <w:rFonts w:ascii="Zapf Dingbats" w:hAnsi="Zapf Dingbats" w:hint="default"/>
      </w:rPr>
    </w:lvl>
    <w:lvl w:ilvl="1" w:tplc="04090003" w:tentative="1">
      <w:start w:val="1"/>
      <w:numFmt w:val="bullet"/>
      <w:lvlText w:val="o"/>
      <w:lvlJc w:val="left"/>
      <w:pPr>
        <w:ind w:left="975" w:hanging="360"/>
      </w:pPr>
      <w:rPr>
        <w:rFonts w:ascii="Courier New" w:hAnsi="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31" w15:restartNumberingAfterBreak="0">
    <w:nsid w:val="50B168E2"/>
    <w:multiLevelType w:val="hybridMultilevel"/>
    <w:tmpl w:val="B6D216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1B123F"/>
    <w:multiLevelType w:val="hybridMultilevel"/>
    <w:tmpl w:val="5C86E1DA"/>
    <w:lvl w:ilvl="0" w:tplc="B498D276">
      <w:start w:val="1"/>
      <w:numFmt w:val="bullet"/>
      <w:lvlText w:val=""/>
      <w:lvlJc w:val="left"/>
      <w:pPr>
        <w:ind w:left="720" w:hanging="360"/>
      </w:pPr>
      <w:rPr>
        <w:rFonts w:ascii="Zapf Dingbats" w:hAnsi="Zapf Dingba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3CB4A09"/>
    <w:multiLevelType w:val="hybridMultilevel"/>
    <w:tmpl w:val="00F413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6E26407"/>
    <w:multiLevelType w:val="hybridMultilevel"/>
    <w:tmpl w:val="7084D646"/>
    <w:lvl w:ilvl="0" w:tplc="82F8D1C0">
      <w:start w:val="1"/>
      <w:numFmt w:val="bullet"/>
      <w:lvlText w:val=""/>
      <w:lvlJc w:val="left"/>
      <w:pPr>
        <w:ind w:left="360" w:hanging="360"/>
      </w:pPr>
      <w:rPr>
        <w:rFonts w:ascii="Zapf Dingbats" w:hAnsi="Zapf Dingbats" w:hint="default"/>
        <w:b/>
        <w:bCs/>
        <w:i w:val="0"/>
        <w:iCs w:val="0"/>
        <w:sz w:val="20"/>
        <w:szCs w:val="20"/>
      </w:rPr>
    </w:lvl>
    <w:lvl w:ilvl="1" w:tplc="04090003" w:tentative="1">
      <w:start w:val="1"/>
      <w:numFmt w:val="bullet"/>
      <w:lvlText w:val="o"/>
      <w:lvlJc w:val="left"/>
      <w:pPr>
        <w:ind w:left="1046" w:hanging="360"/>
      </w:pPr>
      <w:rPr>
        <w:rFonts w:ascii="Courier New" w:hAnsi="Courier New" w:hint="default"/>
      </w:rPr>
    </w:lvl>
    <w:lvl w:ilvl="2" w:tplc="04090005" w:tentative="1">
      <w:start w:val="1"/>
      <w:numFmt w:val="bullet"/>
      <w:lvlText w:val=""/>
      <w:lvlJc w:val="left"/>
      <w:pPr>
        <w:ind w:left="1766" w:hanging="360"/>
      </w:pPr>
      <w:rPr>
        <w:rFonts w:ascii="Wingdings" w:hAnsi="Wingdings" w:hint="default"/>
      </w:rPr>
    </w:lvl>
    <w:lvl w:ilvl="3" w:tplc="04090001" w:tentative="1">
      <w:start w:val="1"/>
      <w:numFmt w:val="bullet"/>
      <w:lvlText w:val=""/>
      <w:lvlJc w:val="left"/>
      <w:pPr>
        <w:ind w:left="2486" w:hanging="360"/>
      </w:pPr>
      <w:rPr>
        <w:rFonts w:ascii="Symbol" w:hAnsi="Symbol" w:hint="default"/>
      </w:rPr>
    </w:lvl>
    <w:lvl w:ilvl="4" w:tplc="04090003" w:tentative="1">
      <w:start w:val="1"/>
      <w:numFmt w:val="bullet"/>
      <w:lvlText w:val="o"/>
      <w:lvlJc w:val="left"/>
      <w:pPr>
        <w:ind w:left="3206" w:hanging="360"/>
      </w:pPr>
      <w:rPr>
        <w:rFonts w:ascii="Courier New" w:hAnsi="Courier New" w:hint="default"/>
      </w:rPr>
    </w:lvl>
    <w:lvl w:ilvl="5" w:tplc="04090005" w:tentative="1">
      <w:start w:val="1"/>
      <w:numFmt w:val="bullet"/>
      <w:lvlText w:val=""/>
      <w:lvlJc w:val="left"/>
      <w:pPr>
        <w:ind w:left="3926" w:hanging="360"/>
      </w:pPr>
      <w:rPr>
        <w:rFonts w:ascii="Wingdings" w:hAnsi="Wingdings" w:hint="default"/>
      </w:rPr>
    </w:lvl>
    <w:lvl w:ilvl="6" w:tplc="04090001" w:tentative="1">
      <w:start w:val="1"/>
      <w:numFmt w:val="bullet"/>
      <w:lvlText w:val=""/>
      <w:lvlJc w:val="left"/>
      <w:pPr>
        <w:ind w:left="4646" w:hanging="360"/>
      </w:pPr>
      <w:rPr>
        <w:rFonts w:ascii="Symbol" w:hAnsi="Symbol" w:hint="default"/>
      </w:rPr>
    </w:lvl>
    <w:lvl w:ilvl="7" w:tplc="04090003" w:tentative="1">
      <w:start w:val="1"/>
      <w:numFmt w:val="bullet"/>
      <w:lvlText w:val="o"/>
      <w:lvlJc w:val="left"/>
      <w:pPr>
        <w:ind w:left="5366" w:hanging="360"/>
      </w:pPr>
      <w:rPr>
        <w:rFonts w:ascii="Courier New" w:hAnsi="Courier New" w:hint="default"/>
      </w:rPr>
    </w:lvl>
    <w:lvl w:ilvl="8" w:tplc="04090005" w:tentative="1">
      <w:start w:val="1"/>
      <w:numFmt w:val="bullet"/>
      <w:lvlText w:val=""/>
      <w:lvlJc w:val="left"/>
      <w:pPr>
        <w:ind w:left="6086" w:hanging="360"/>
      </w:pPr>
      <w:rPr>
        <w:rFonts w:ascii="Wingdings" w:hAnsi="Wingdings" w:hint="default"/>
      </w:rPr>
    </w:lvl>
  </w:abstractNum>
  <w:abstractNum w:abstractNumId="35" w15:restartNumberingAfterBreak="0">
    <w:nsid w:val="5D887006"/>
    <w:multiLevelType w:val="hybridMultilevel"/>
    <w:tmpl w:val="4DD20958"/>
    <w:lvl w:ilvl="0" w:tplc="E42E5274">
      <w:start w:val="1"/>
      <w:numFmt w:val="lowerLetter"/>
      <w:lvlText w:val="%1)"/>
      <w:lvlJc w:val="left"/>
      <w:pPr>
        <w:ind w:left="927" w:hanging="360"/>
      </w:pPr>
      <w:rPr>
        <w:rFonts w:ascii="Arial Narrow" w:eastAsia="Times New Roman" w:hAnsi="Arial Narrow"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4B6E8E"/>
    <w:multiLevelType w:val="hybridMultilevel"/>
    <w:tmpl w:val="014E55A8"/>
    <w:lvl w:ilvl="0" w:tplc="205CA98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B82724"/>
    <w:multiLevelType w:val="hybridMultilevel"/>
    <w:tmpl w:val="7DA00894"/>
    <w:lvl w:ilvl="0" w:tplc="0DCA542E">
      <w:start w:val="1"/>
      <w:numFmt w:val="decimal"/>
      <w:lvlText w:val="%1."/>
      <w:lvlJc w:val="left"/>
      <w:pPr>
        <w:ind w:left="360" w:hanging="360"/>
      </w:pPr>
      <w:rPr>
        <w:rFonts w:hint="default"/>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B46225"/>
    <w:multiLevelType w:val="hybridMultilevel"/>
    <w:tmpl w:val="DFE4AD1A"/>
    <w:lvl w:ilvl="0" w:tplc="B498D276">
      <w:start w:val="1"/>
      <w:numFmt w:val="bullet"/>
      <w:lvlText w:val=""/>
      <w:lvlJc w:val="left"/>
      <w:pPr>
        <w:ind w:left="1440" w:hanging="360"/>
      </w:pPr>
      <w:rPr>
        <w:rFonts w:ascii="Zapf Dingbats" w:hAnsi="Zapf Dingba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3AC1BD2"/>
    <w:multiLevelType w:val="hybridMultilevel"/>
    <w:tmpl w:val="08ACE97E"/>
    <w:lvl w:ilvl="0" w:tplc="04090017">
      <w:start w:val="1"/>
      <w:numFmt w:val="lowerLetter"/>
      <w:lvlText w:val="%1)"/>
      <w:lvlJc w:val="left"/>
      <w:pPr>
        <w:ind w:left="1080"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5B170D8"/>
    <w:multiLevelType w:val="hybridMultilevel"/>
    <w:tmpl w:val="9DE87AFE"/>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F717D"/>
    <w:multiLevelType w:val="hybridMultilevel"/>
    <w:tmpl w:val="2F82069C"/>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5F38"/>
    <w:multiLevelType w:val="hybridMultilevel"/>
    <w:tmpl w:val="72C20D7C"/>
    <w:lvl w:ilvl="0" w:tplc="B498D276">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A9032C"/>
    <w:multiLevelType w:val="hybridMultilevel"/>
    <w:tmpl w:val="6FE08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372F7"/>
    <w:multiLevelType w:val="hybridMultilevel"/>
    <w:tmpl w:val="5B30CF08"/>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D17617"/>
    <w:multiLevelType w:val="hybridMultilevel"/>
    <w:tmpl w:val="8F205490"/>
    <w:lvl w:ilvl="0" w:tplc="14CE63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DEE0994"/>
    <w:multiLevelType w:val="hybridMultilevel"/>
    <w:tmpl w:val="692AFE38"/>
    <w:lvl w:ilvl="0" w:tplc="B498D276">
      <w:start w:val="1"/>
      <w:numFmt w:val="bullet"/>
      <w:lvlText w:val=""/>
      <w:lvlJc w:val="left"/>
      <w:pPr>
        <w:ind w:left="1440" w:hanging="360"/>
      </w:pPr>
      <w:rPr>
        <w:rFonts w:ascii="Zapf Dingbats" w:hAnsi="Zapf Dingba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6E8775CD"/>
    <w:multiLevelType w:val="hybridMultilevel"/>
    <w:tmpl w:val="4DF03E22"/>
    <w:lvl w:ilvl="0" w:tplc="5F606A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66343C"/>
    <w:multiLevelType w:val="hybridMultilevel"/>
    <w:tmpl w:val="2F0EB408"/>
    <w:lvl w:ilvl="0" w:tplc="39E67A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2DB114B"/>
    <w:multiLevelType w:val="hybridMultilevel"/>
    <w:tmpl w:val="0FF6980A"/>
    <w:lvl w:ilvl="0" w:tplc="EEACE2D2">
      <w:numFmt w:val="bullet"/>
      <w:lvlText w:val="-"/>
      <w:lvlJc w:val="left"/>
      <w:pPr>
        <w:ind w:left="720" w:hanging="360"/>
      </w:pPr>
      <w:rPr>
        <w:rFonts w:ascii="Arial" w:eastAsia="Arial" w:hAnsi="Arial" w:cs="Arial"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3217EB4"/>
    <w:multiLevelType w:val="hybridMultilevel"/>
    <w:tmpl w:val="177445B4"/>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C27C38"/>
    <w:multiLevelType w:val="hybridMultilevel"/>
    <w:tmpl w:val="6302E2F4"/>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D652EA"/>
    <w:multiLevelType w:val="hybridMultilevel"/>
    <w:tmpl w:val="584CE1F4"/>
    <w:lvl w:ilvl="0" w:tplc="0DCA542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824639"/>
    <w:multiLevelType w:val="hybridMultilevel"/>
    <w:tmpl w:val="697AD23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A00171B"/>
    <w:multiLevelType w:val="hybridMultilevel"/>
    <w:tmpl w:val="1B4EC058"/>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C65E24"/>
    <w:multiLevelType w:val="hybridMultilevel"/>
    <w:tmpl w:val="C68A27CA"/>
    <w:lvl w:ilvl="0" w:tplc="B498D276">
      <w:start w:val="1"/>
      <w:numFmt w:val="bullet"/>
      <w:lvlText w:val=""/>
      <w:lvlJc w:val="left"/>
      <w:pPr>
        <w:ind w:left="927" w:hanging="360"/>
      </w:pPr>
      <w:rPr>
        <w:rFonts w:ascii="Zapf Dingbats" w:hAnsi="Zapf Dingba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6" w15:restartNumberingAfterBreak="0">
    <w:nsid w:val="7B9D022C"/>
    <w:multiLevelType w:val="hybridMultilevel"/>
    <w:tmpl w:val="250A78C8"/>
    <w:lvl w:ilvl="0" w:tplc="B498D27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204786"/>
    <w:multiLevelType w:val="hybridMultilevel"/>
    <w:tmpl w:val="2180A99A"/>
    <w:lvl w:ilvl="0" w:tplc="B498D276">
      <w:start w:val="1"/>
      <w:numFmt w:val="bullet"/>
      <w:lvlText w:val=""/>
      <w:lvlJc w:val="left"/>
      <w:pPr>
        <w:ind w:left="754" w:hanging="360"/>
      </w:pPr>
      <w:rPr>
        <w:rFonts w:ascii="Zapf Dingbats" w:hAnsi="Zapf Dingbat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8" w15:restartNumberingAfterBreak="0">
    <w:nsid w:val="7F5A02EB"/>
    <w:multiLevelType w:val="hybridMultilevel"/>
    <w:tmpl w:val="34FE599C"/>
    <w:lvl w:ilvl="0" w:tplc="B498D276">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40"/>
  </w:num>
  <w:num w:numId="3">
    <w:abstractNumId w:val="9"/>
  </w:num>
  <w:num w:numId="4">
    <w:abstractNumId w:val="56"/>
  </w:num>
  <w:num w:numId="5">
    <w:abstractNumId w:val="41"/>
  </w:num>
  <w:num w:numId="6">
    <w:abstractNumId w:val="54"/>
  </w:num>
  <w:num w:numId="7">
    <w:abstractNumId w:val="3"/>
  </w:num>
  <w:num w:numId="8">
    <w:abstractNumId w:val="33"/>
  </w:num>
  <w:num w:numId="9">
    <w:abstractNumId w:val="50"/>
  </w:num>
  <w:num w:numId="10">
    <w:abstractNumId w:val="28"/>
  </w:num>
  <w:num w:numId="11">
    <w:abstractNumId w:val="2"/>
  </w:num>
  <w:num w:numId="12">
    <w:abstractNumId w:val="21"/>
  </w:num>
  <w:num w:numId="13">
    <w:abstractNumId w:val="34"/>
  </w:num>
  <w:num w:numId="14">
    <w:abstractNumId w:val="8"/>
  </w:num>
  <w:num w:numId="15">
    <w:abstractNumId w:val="23"/>
  </w:num>
  <w:num w:numId="16">
    <w:abstractNumId w:val="43"/>
  </w:num>
  <w:num w:numId="17">
    <w:abstractNumId w:val="16"/>
  </w:num>
  <w:num w:numId="18">
    <w:abstractNumId w:val="20"/>
  </w:num>
  <w:num w:numId="19">
    <w:abstractNumId w:val="13"/>
  </w:num>
  <w:num w:numId="20">
    <w:abstractNumId w:val="30"/>
  </w:num>
  <w:num w:numId="21">
    <w:abstractNumId w:val="26"/>
  </w:num>
  <w:num w:numId="22">
    <w:abstractNumId w:val="6"/>
  </w:num>
  <w:num w:numId="23">
    <w:abstractNumId w:val="24"/>
  </w:num>
  <w:num w:numId="24">
    <w:abstractNumId w:val="7"/>
  </w:num>
  <w:num w:numId="25">
    <w:abstractNumId w:val="55"/>
  </w:num>
  <w:num w:numId="26">
    <w:abstractNumId w:val="58"/>
  </w:num>
  <w:num w:numId="27">
    <w:abstractNumId w:val="42"/>
  </w:num>
  <w:num w:numId="28">
    <w:abstractNumId w:val="10"/>
  </w:num>
  <w:num w:numId="29">
    <w:abstractNumId w:val="57"/>
  </w:num>
  <w:num w:numId="30">
    <w:abstractNumId w:val="44"/>
  </w:num>
  <w:num w:numId="31">
    <w:abstractNumId w:val="14"/>
  </w:num>
  <w:num w:numId="32">
    <w:abstractNumId w:val="31"/>
  </w:num>
  <w:num w:numId="33">
    <w:abstractNumId w:val="1"/>
  </w:num>
  <w:num w:numId="34">
    <w:abstractNumId w:val="36"/>
  </w:num>
  <w:num w:numId="35">
    <w:abstractNumId w:val="12"/>
  </w:num>
  <w:num w:numId="36">
    <w:abstractNumId w:val="48"/>
  </w:num>
  <w:num w:numId="37">
    <w:abstractNumId w:val="29"/>
  </w:num>
  <w:num w:numId="38">
    <w:abstractNumId w:val="25"/>
  </w:num>
  <w:num w:numId="39">
    <w:abstractNumId w:val="15"/>
  </w:num>
  <w:num w:numId="40">
    <w:abstractNumId w:val="11"/>
  </w:num>
  <w:num w:numId="41">
    <w:abstractNumId w:val="19"/>
  </w:num>
  <w:num w:numId="42">
    <w:abstractNumId w:val="45"/>
  </w:num>
  <w:num w:numId="43">
    <w:abstractNumId w:val="47"/>
  </w:num>
  <w:num w:numId="44">
    <w:abstractNumId w:val="35"/>
  </w:num>
  <w:num w:numId="45">
    <w:abstractNumId w:val="52"/>
  </w:num>
  <w:num w:numId="46">
    <w:abstractNumId w:val="53"/>
  </w:num>
  <w:num w:numId="47">
    <w:abstractNumId w:val="4"/>
  </w:num>
  <w:num w:numId="48">
    <w:abstractNumId w:val="17"/>
  </w:num>
  <w:num w:numId="49">
    <w:abstractNumId w:val="37"/>
  </w:num>
  <w:num w:numId="50">
    <w:abstractNumId w:val="39"/>
  </w:num>
  <w:num w:numId="51">
    <w:abstractNumId w:val="38"/>
  </w:num>
  <w:num w:numId="52">
    <w:abstractNumId w:val="46"/>
  </w:num>
  <w:num w:numId="53">
    <w:abstractNumId w:val="22"/>
  </w:num>
  <w:num w:numId="54">
    <w:abstractNumId w:val="0"/>
  </w:num>
  <w:num w:numId="55">
    <w:abstractNumId w:val="18"/>
  </w:num>
  <w:num w:numId="56">
    <w:abstractNumId w:val="5"/>
  </w:num>
  <w:num w:numId="57">
    <w:abstractNumId w:val="32"/>
  </w:num>
  <w:num w:numId="58">
    <w:abstractNumId w:val="49"/>
  </w:num>
  <w:num w:numId="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5A"/>
    <w:rsid w:val="000065AF"/>
    <w:rsid w:val="00015C46"/>
    <w:rsid w:val="00030A53"/>
    <w:rsid w:val="00062111"/>
    <w:rsid w:val="00067C8C"/>
    <w:rsid w:val="0007384B"/>
    <w:rsid w:val="000773E4"/>
    <w:rsid w:val="00080C85"/>
    <w:rsid w:val="00091DF0"/>
    <w:rsid w:val="000A1D1F"/>
    <w:rsid w:val="000D6F8F"/>
    <w:rsid w:val="000F63CD"/>
    <w:rsid w:val="001010C5"/>
    <w:rsid w:val="00111792"/>
    <w:rsid w:val="00125312"/>
    <w:rsid w:val="001344C0"/>
    <w:rsid w:val="001416F6"/>
    <w:rsid w:val="00156A29"/>
    <w:rsid w:val="00161AA9"/>
    <w:rsid w:val="001730B4"/>
    <w:rsid w:val="001761B0"/>
    <w:rsid w:val="001962FE"/>
    <w:rsid w:val="00196FC8"/>
    <w:rsid w:val="001A1F53"/>
    <w:rsid w:val="001A2DD4"/>
    <w:rsid w:val="001B5A08"/>
    <w:rsid w:val="001C04A7"/>
    <w:rsid w:val="001E1085"/>
    <w:rsid w:val="001F7E11"/>
    <w:rsid w:val="00203B40"/>
    <w:rsid w:val="002105F7"/>
    <w:rsid w:val="00227EDD"/>
    <w:rsid w:val="00234022"/>
    <w:rsid w:val="00243944"/>
    <w:rsid w:val="002522B6"/>
    <w:rsid w:val="00257556"/>
    <w:rsid w:val="0025791C"/>
    <w:rsid w:val="002619C7"/>
    <w:rsid w:val="00262A12"/>
    <w:rsid w:val="00265693"/>
    <w:rsid w:val="00275C81"/>
    <w:rsid w:val="002A49B5"/>
    <w:rsid w:val="002B769A"/>
    <w:rsid w:val="00327C7A"/>
    <w:rsid w:val="00333AC9"/>
    <w:rsid w:val="00366548"/>
    <w:rsid w:val="0037159C"/>
    <w:rsid w:val="00371894"/>
    <w:rsid w:val="00381A7E"/>
    <w:rsid w:val="003903C5"/>
    <w:rsid w:val="00395D83"/>
    <w:rsid w:val="003A6CA9"/>
    <w:rsid w:val="003C571E"/>
    <w:rsid w:val="003E2190"/>
    <w:rsid w:val="003E34C6"/>
    <w:rsid w:val="004027BC"/>
    <w:rsid w:val="004061A8"/>
    <w:rsid w:val="0040772C"/>
    <w:rsid w:val="00414F48"/>
    <w:rsid w:val="00455B0B"/>
    <w:rsid w:val="00475236"/>
    <w:rsid w:val="00475638"/>
    <w:rsid w:val="004A2B5D"/>
    <w:rsid w:val="004C695C"/>
    <w:rsid w:val="004C6DA6"/>
    <w:rsid w:val="004D63BA"/>
    <w:rsid w:val="004F4C8A"/>
    <w:rsid w:val="004F650C"/>
    <w:rsid w:val="00505B70"/>
    <w:rsid w:val="0051336E"/>
    <w:rsid w:val="005163E9"/>
    <w:rsid w:val="00522F65"/>
    <w:rsid w:val="00523660"/>
    <w:rsid w:val="00543469"/>
    <w:rsid w:val="005438E7"/>
    <w:rsid w:val="00545050"/>
    <w:rsid w:val="00550FDC"/>
    <w:rsid w:val="0056431C"/>
    <w:rsid w:val="0056757A"/>
    <w:rsid w:val="00574AB4"/>
    <w:rsid w:val="00587DDF"/>
    <w:rsid w:val="00592469"/>
    <w:rsid w:val="005A0C10"/>
    <w:rsid w:val="005B6C4F"/>
    <w:rsid w:val="005C1758"/>
    <w:rsid w:val="005F4684"/>
    <w:rsid w:val="00613781"/>
    <w:rsid w:val="0061505F"/>
    <w:rsid w:val="00620B11"/>
    <w:rsid w:val="006401C4"/>
    <w:rsid w:val="00642151"/>
    <w:rsid w:val="00642E61"/>
    <w:rsid w:val="00657EBD"/>
    <w:rsid w:val="00665DEB"/>
    <w:rsid w:val="00670746"/>
    <w:rsid w:val="0067307C"/>
    <w:rsid w:val="006B11ED"/>
    <w:rsid w:val="006B215E"/>
    <w:rsid w:val="006D4561"/>
    <w:rsid w:val="006F3F0B"/>
    <w:rsid w:val="006F5E00"/>
    <w:rsid w:val="00703853"/>
    <w:rsid w:val="00704E9C"/>
    <w:rsid w:val="00720460"/>
    <w:rsid w:val="00722908"/>
    <w:rsid w:val="00725218"/>
    <w:rsid w:val="007259A0"/>
    <w:rsid w:val="00740676"/>
    <w:rsid w:val="00746F72"/>
    <w:rsid w:val="00771841"/>
    <w:rsid w:val="00775758"/>
    <w:rsid w:val="007B1905"/>
    <w:rsid w:val="007B3374"/>
    <w:rsid w:val="007C1F3B"/>
    <w:rsid w:val="007C3FCB"/>
    <w:rsid w:val="007D7850"/>
    <w:rsid w:val="007E317F"/>
    <w:rsid w:val="007E73D3"/>
    <w:rsid w:val="0081015A"/>
    <w:rsid w:val="00817996"/>
    <w:rsid w:val="00820AE5"/>
    <w:rsid w:val="00836056"/>
    <w:rsid w:val="00836BCA"/>
    <w:rsid w:val="00843C62"/>
    <w:rsid w:val="008476EB"/>
    <w:rsid w:val="00847DBB"/>
    <w:rsid w:val="008635A2"/>
    <w:rsid w:val="00865FAF"/>
    <w:rsid w:val="00876BC3"/>
    <w:rsid w:val="0088004F"/>
    <w:rsid w:val="0088007D"/>
    <w:rsid w:val="00891B6B"/>
    <w:rsid w:val="008A454A"/>
    <w:rsid w:val="008B6F20"/>
    <w:rsid w:val="008C7029"/>
    <w:rsid w:val="008D086B"/>
    <w:rsid w:val="008D17A5"/>
    <w:rsid w:val="008D44D9"/>
    <w:rsid w:val="008D5EE6"/>
    <w:rsid w:val="008E3CC1"/>
    <w:rsid w:val="008E6CD1"/>
    <w:rsid w:val="008F57E6"/>
    <w:rsid w:val="00900DE0"/>
    <w:rsid w:val="0090229A"/>
    <w:rsid w:val="009114A1"/>
    <w:rsid w:val="009263EB"/>
    <w:rsid w:val="00937A21"/>
    <w:rsid w:val="0094417B"/>
    <w:rsid w:val="00967FD1"/>
    <w:rsid w:val="0097745E"/>
    <w:rsid w:val="00983B89"/>
    <w:rsid w:val="0098663B"/>
    <w:rsid w:val="009A484E"/>
    <w:rsid w:val="009A7A4F"/>
    <w:rsid w:val="009F1598"/>
    <w:rsid w:val="00A078EE"/>
    <w:rsid w:val="00A11C3B"/>
    <w:rsid w:val="00A32BF2"/>
    <w:rsid w:val="00A516FA"/>
    <w:rsid w:val="00A63F04"/>
    <w:rsid w:val="00A74F7B"/>
    <w:rsid w:val="00A92F11"/>
    <w:rsid w:val="00A94768"/>
    <w:rsid w:val="00A973EB"/>
    <w:rsid w:val="00A9790E"/>
    <w:rsid w:val="00AE3A9B"/>
    <w:rsid w:val="00B07B94"/>
    <w:rsid w:val="00B17292"/>
    <w:rsid w:val="00B40F82"/>
    <w:rsid w:val="00B44276"/>
    <w:rsid w:val="00B60647"/>
    <w:rsid w:val="00B70E1A"/>
    <w:rsid w:val="00B805F9"/>
    <w:rsid w:val="00B8458F"/>
    <w:rsid w:val="00B90207"/>
    <w:rsid w:val="00B95011"/>
    <w:rsid w:val="00B97C25"/>
    <w:rsid w:val="00BA782A"/>
    <w:rsid w:val="00BF167F"/>
    <w:rsid w:val="00C070BF"/>
    <w:rsid w:val="00C145A5"/>
    <w:rsid w:val="00C1526E"/>
    <w:rsid w:val="00C36830"/>
    <w:rsid w:val="00C57108"/>
    <w:rsid w:val="00C80CFE"/>
    <w:rsid w:val="00C8308E"/>
    <w:rsid w:val="00C832EE"/>
    <w:rsid w:val="00C95806"/>
    <w:rsid w:val="00CA44B7"/>
    <w:rsid w:val="00CB14F8"/>
    <w:rsid w:val="00CE330D"/>
    <w:rsid w:val="00CE4706"/>
    <w:rsid w:val="00D05D58"/>
    <w:rsid w:val="00D35E60"/>
    <w:rsid w:val="00D50FC5"/>
    <w:rsid w:val="00D6439C"/>
    <w:rsid w:val="00D754C5"/>
    <w:rsid w:val="00D80DDA"/>
    <w:rsid w:val="00D81D23"/>
    <w:rsid w:val="00D86CD4"/>
    <w:rsid w:val="00D9777A"/>
    <w:rsid w:val="00D97F4E"/>
    <w:rsid w:val="00DA3F9F"/>
    <w:rsid w:val="00DA59CE"/>
    <w:rsid w:val="00DD5187"/>
    <w:rsid w:val="00DF6EA4"/>
    <w:rsid w:val="00E02A4D"/>
    <w:rsid w:val="00E2295C"/>
    <w:rsid w:val="00E52FEE"/>
    <w:rsid w:val="00E53AD9"/>
    <w:rsid w:val="00E5509A"/>
    <w:rsid w:val="00E61FAA"/>
    <w:rsid w:val="00E64C97"/>
    <w:rsid w:val="00E82893"/>
    <w:rsid w:val="00E934F9"/>
    <w:rsid w:val="00EA6A03"/>
    <w:rsid w:val="00EA7848"/>
    <w:rsid w:val="00EC0B08"/>
    <w:rsid w:val="00EC7431"/>
    <w:rsid w:val="00ED14F0"/>
    <w:rsid w:val="00EF2450"/>
    <w:rsid w:val="00EF2E3D"/>
    <w:rsid w:val="00EF31D5"/>
    <w:rsid w:val="00F009CF"/>
    <w:rsid w:val="00F01D0D"/>
    <w:rsid w:val="00F054DC"/>
    <w:rsid w:val="00F05789"/>
    <w:rsid w:val="00F14ACF"/>
    <w:rsid w:val="00F32E5A"/>
    <w:rsid w:val="00F3441B"/>
    <w:rsid w:val="00F4241F"/>
    <w:rsid w:val="00F4764F"/>
    <w:rsid w:val="00F50ADC"/>
    <w:rsid w:val="00F77242"/>
    <w:rsid w:val="00F87795"/>
    <w:rsid w:val="00F91FF5"/>
    <w:rsid w:val="00F97307"/>
    <w:rsid w:val="00FA2D02"/>
    <w:rsid w:val="00FA775F"/>
    <w:rsid w:val="00FD1B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B88A5D"/>
  <w15:docId w15:val="{5F8FF398-8C4D-4511-858C-0D7DD56B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7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777A"/>
  </w:style>
  <w:style w:type="paragraph" w:styleId="Footer">
    <w:name w:val="footer"/>
    <w:basedOn w:val="Normal"/>
    <w:link w:val="FooterChar"/>
    <w:uiPriority w:val="99"/>
    <w:unhideWhenUsed/>
    <w:rsid w:val="00D977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777A"/>
  </w:style>
  <w:style w:type="character" w:styleId="PageNumber">
    <w:name w:val="page number"/>
    <w:basedOn w:val="DefaultParagraphFont"/>
    <w:uiPriority w:val="99"/>
    <w:semiHidden/>
    <w:unhideWhenUsed/>
    <w:rsid w:val="00D9777A"/>
  </w:style>
  <w:style w:type="paragraph" w:styleId="BalloonText">
    <w:name w:val="Balloon Text"/>
    <w:basedOn w:val="Normal"/>
    <w:link w:val="BalloonTextChar"/>
    <w:uiPriority w:val="99"/>
    <w:semiHidden/>
    <w:unhideWhenUsed/>
    <w:rsid w:val="001117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792"/>
    <w:rPr>
      <w:rFonts w:ascii="Lucida Grande" w:hAnsi="Lucida Grande" w:cs="Lucida Grande"/>
      <w:sz w:val="18"/>
      <w:szCs w:val="18"/>
    </w:rPr>
  </w:style>
  <w:style w:type="paragraph" w:styleId="ListParagraph">
    <w:name w:val="List Paragraph"/>
    <w:basedOn w:val="Normal"/>
    <w:uiPriority w:val="34"/>
    <w:qFormat/>
    <w:rsid w:val="00091DF0"/>
    <w:pPr>
      <w:ind w:left="720"/>
      <w:contextualSpacing/>
    </w:pPr>
  </w:style>
  <w:style w:type="table" w:styleId="TableGrid">
    <w:name w:val="Table Grid"/>
    <w:basedOn w:val="TableNormal"/>
    <w:uiPriority w:val="59"/>
    <w:rsid w:val="00B1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1B0"/>
    <w:pPr>
      <w:spacing w:after="0" w:line="240" w:lineRule="auto"/>
    </w:pPr>
  </w:style>
  <w:style w:type="character" w:styleId="Hyperlink">
    <w:name w:val="Hyperlink"/>
    <w:basedOn w:val="DefaultParagraphFont"/>
    <w:uiPriority w:val="99"/>
    <w:unhideWhenUsed/>
    <w:rsid w:val="00F3441B"/>
    <w:rPr>
      <w:color w:val="0000FF" w:themeColor="hyperlink"/>
      <w:u w:val="single"/>
    </w:rPr>
  </w:style>
  <w:style w:type="paragraph" w:styleId="BodyText">
    <w:name w:val="Body Text"/>
    <w:basedOn w:val="Normal"/>
    <w:link w:val="BodyTextChar"/>
    <w:uiPriority w:val="99"/>
    <w:rsid w:val="00D05D58"/>
    <w:pPr>
      <w:widowControl/>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05D58"/>
    <w:rPr>
      <w:rFonts w:ascii="Times New Roman" w:eastAsia="Times New Roman" w:hAnsi="Times New Roman" w:cs="Times New Roman"/>
      <w:sz w:val="24"/>
      <w:szCs w:val="24"/>
    </w:rPr>
  </w:style>
  <w:style w:type="character" w:styleId="CommentReference">
    <w:name w:val="annotation reference"/>
    <w:uiPriority w:val="99"/>
    <w:semiHidden/>
    <w:unhideWhenUsed/>
    <w:rsid w:val="00D05D58"/>
    <w:rPr>
      <w:sz w:val="16"/>
      <w:szCs w:val="16"/>
    </w:rPr>
  </w:style>
  <w:style w:type="paragraph" w:styleId="CommentText">
    <w:name w:val="annotation text"/>
    <w:basedOn w:val="Normal"/>
    <w:link w:val="CommentTextChar"/>
    <w:uiPriority w:val="99"/>
    <w:semiHidden/>
    <w:unhideWhenUsed/>
    <w:rsid w:val="00D05D58"/>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05D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lingcanada.formstack.com/forms/curling_canada__head_prote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1082-27CE-427E-A3B1-D8458FB1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Canadian Curling Association</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Ferris</dc:creator>
  <cp:lastModifiedBy>HP</cp:lastModifiedBy>
  <cp:revision>2</cp:revision>
  <cp:lastPrinted>2016-07-13T13:53:00Z</cp:lastPrinted>
  <dcterms:created xsi:type="dcterms:W3CDTF">2019-09-10T19:06:00Z</dcterms:created>
  <dcterms:modified xsi:type="dcterms:W3CDTF">2019-09-10T19:06:00Z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2014-09-13T00:00:00Z</vt:filetime>
  </property>
  <property fmtid="{D5CDD505-2E9C-101B-9397-08002B2CF9AE}" pid="3" name="LastSaved">
    <vt:filetime>2016-04-19T00:00:00Z</vt:filetime>
  </property>
</Properties>
</file>